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3F" w:rsidRDefault="0043353F" w:rsidP="00BB72EB">
      <w:pPr>
        <w:adjustRightInd w:val="0"/>
        <w:snapToGrid w:val="0"/>
        <w:spacing w:line="400" w:lineRule="atLeast"/>
        <w:jc w:val="both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台灣乳酸菌協會</w:t>
      </w:r>
    </w:p>
    <w:p w:rsidR="0043353F" w:rsidRDefault="0043353F" w:rsidP="00BB72EB">
      <w:pPr>
        <w:adjustRightInd w:val="0"/>
        <w:snapToGrid w:val="0"/>
        <w:spacing w:line="400" w:lineRule="atLeast"/>
        <w:jc w:val="both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學術研討會手冊廣告刊登辦法</w:t>
      </w:r>
    </w:p>
    <w:p w:rsidR="0043353F" w:rsidRDefault="0043353F" w:rsidP="00BB72EB">
      <w:pPr>
        <w:numPr>
          <w:ilvl w:val="0"/>
          <w:numId w:val="3"/>
        </w:numPr>
        <w:tabs>
          <w:tab w:val="clear" w:pos="714"/>
        </w:tabs>
        <w:adjustRightInd w:val="0"/>
        <w:snapToGrid w:val="0"/>
        <w:spacing w:before="100" w:beforeAutospacing="1" w:after="100" w:afterAutospacing="1" w:line="400" w:lineRule="atLeast"/>
        <w:ind w:left="994" w:hanging="670"/>
        <w:jc w:val="both"/>
        <w:rPr>
          <w:rFonts w:eastAsia="標楷體"/>
        </w:rPr>
      </w:pPr>
      <w:r>
        <w:rPr>
          <w:rFonts w:eastAsia="標楷體" w:hint="eastAsia"/>
        </w:rPr>
        <w:t>刊登單位請提供可直接刊登之廣告內容，協會不負責編排及校稿的工作。</w:t>
      </w:r>
    </w:p>
    <w:p w:rsidR="0043353F" w:rsidRDefault="0043353F" w:rsidP="00BB72EB">
      <w:pPr>
        <w:numPr>
          <w:ilvl w:val="0"/>
          <w:numId w:val="3"/>
        </w:numPr>
        <w:tabs>
          <w:tab w:val="clear" w:pos="714"/>
        </w:tabs>
        <w:adjustRightInd w:val="0"/>
        <w:snapToGrid w:val="0"/>
        <w:spacing w:before="100" w:beforeAutospacing="1" w:after="100" w:afterAutospacing="1" w:line="400" w:lineRule="atLeast"/>
        <w:ind w:left="994" w:hanging="670"/>
        <w:jc w:val="both"/>
        <w:rPr>
          <w:rFonts w:eastAsia="標楷體"/>
        </w:rPr>
      </w:pPr>
      <w:r>
        <w:rPr>
          <w:rFonts w:eastAsia="標楷體" w:hint="eastAsia"/>
        </w:rPr>
        <w:t>廣告稿件規格：</w:t>
      </w:r>
      <w:r>
        <w:rPr>
          <w:rFonts w:eastAsia="標楷體"/>
          <w:sz w:val="26"/>
          <w:szCs w:val="26"/>
        </w:rPr>
        <w:t>A4</w:t>
      </w:r>
      <w:r>
        <w:rPr>
          <w:rFonts w:eastAsia="標楷體" w:hAnsi="標楷體" w:hint="eastAsia"/>
          <w:sz w:val="26"/>
          <w:szCs w:val="26"/>
        </w:rPr>
        <w:t>大小</w:t>
      </w:r>
      <w:r>
        <w:rPr>
          <w:rFonts w:eastAsia="標楷體" w:hint="eastAsia"/>
        </w:rPr>
        <w:t>，檔案請存在一張光碟中</w:t>
      </w:r>
      <w:r>
        <w:rPr>
          <w:rFonts w:eastAsia="標楷體"/>
        </w:rPr>
        <w:t>(</w:t>
      </w:r>
      <w:hyperlink r:id="rId7" w:history="1">
        <w:r>
          <w:rPr>
            <w:rFonts w:eastAsia="標楷體" w:hint="eastAsia"/>
            <w:b/>
            <w:bCs/>
            <w:color w:val="000000"/>
            <w:kern w:val="0"/>
            <w:u w:val="single"/>
          </w:rPr>
          <w:t>原始圖形檔案請用不轉曲線之</w:t>
        </w:r>
        <w:r>
          <w:rPr>
            <w:rStyle w:val="Hyperlink"/>
            <w:rFonts w:eastAsia="標楷體"/>
            <w:b/>
            <w:bCs/>
            <w:color w:val="000000"/>
            <w:kern w:val="0"/>
          </w:rPr>
          <w:t>cdr</w:t>
        </w:r>
        <w:r>
          <w:rPr>
            <w:rStyle w:val="Hyperlink"/>
            <w:rFonts w:eastAsia="標楷體" w:hint="eastAsia"/>
            <w:b/>
            <w:bCs/>
            <w:color w:val="000000"/>
            <w:kern w:val="0"/>
          </w:rPr>
          <w:t>、</w:t>
        </w:r>
        <w:r>
          <w:rPr>
            <w:rStyle w:val="Hyperlink"/>
            <w:rFonts w:eastAsia="標楷體"/>
            <w:b/>
            <w:bCs/>
            <w:color w:val="000000"/>
            <w:kern w:val="0"/>
          </w:rPr>
          <w:t>eps</w:t>
        </w:r>
      </w:hyperlink>
      <w:r>
        <w:rPr>
          <w:rFonts w:eastAsia="標楷體" w:hint="eastAsia"/>
          <w:b/>
          <w:bCs/>
          <w:color w:val="000000"/>
          <w:kern w:val="0"/>
          <w:u w:val="single"/>
        </w:rPr>
        <w:t>、</w:t>
      </w:r>
      <w:r>
        <w:rPr>
          <w:rFonts w:eastAsia="標楷體"/>
          <w:b/>
          <w:bCs/>
          <w:color w:val="000000"/>
          <w:kern w:val="0"/>
          <w:u w:val="single"/>
        </w:rPr>
        <w:t>ai</w:t>
      </w:r>
      <w:r>
        <w:rPr>
          <w:rFonts w:eastAsia="標楷體" w:hint="eastAsia"/>
          <w:b/>
          <w:bCs/>
          <w:color w:val="000000"/>
          <w:kern w:val="0"/>
          <w:u w:val="single"/>
        </w:rPr>
        <w:t>等檔型</w:t>
      </w:r>
      <w:r>
        <w:rPr>
          <w:rFonts w:eastAsia="標楷體"/>
          <w:b/>
          <w:bCs/>
          <w:color w:val="000000"/>
          <w:kern w:val="0"/>
        </w:rPr>
        <w:t>)</w:t>
      </w:r>
      <w:r>
        <w:rPr>
          <w:rFonts w:eastAsia="標楷體" w:hint="eastAsia"/>
        </w:rPr>
        <w:t>，</w:t>
      </w:r>
      <w:r>
        <w:rPr>
          <w:rFonts w:eastAsia="標楷體" w:hint="eastAsia"/>
          <w:b/>
          <w:bCs/>
          <w:color w:val="000000"/>
          <w:kern w:val="0"/>
        </w:rPr>
        <w:t>除原始檔外，並將成品另存成</w:t>
      </w:r>
      <w:r>
        <w:rPr>
          <w:rFonts w:eastAsia="標楷體"/>
          <w:b/>
          <w:bCs/>
          <w:color w:val="000000"/>
          <w:kern w:val="0"/>
        </w:rPr>
        <w:t>jpg</w:t>
      </w:r>
      <w:r>
        <w:rPr>
          <w:rFonts w:eastAsia="標楷體" w:hint="eastAsia"/>
          <w:b/>
          <w:bCs/>
          <w:color w:val="000000"/>
          <w:kern w:val="0"/>
        </w:rPr>
        <w:t>檔</w:t>
      </w:r>
      <w:r>
        <w:rPr>
          <w:rFonts w:eastAsia="標楷體" w:hint="eastAsia"/>
        </w:rPr>
        <w:t>以便印刷廠確認，及列印出</w:t>
      </w:r>
      <w:r>
        <w:rPr>
          <w:rFonts w:eastAsia="標楷體"/>
        </w:rPr>
        <w:t>1</w:t>
      </w:r>
      <w:r>
        <w:rPr>
          <w:rFonts w:eastAsia="標楷體" w:hint="eastAsia"/>
        </w:rPr>
        <w:t>張彩色成品出來。</w:t>
      </w:r>
    </w:p>
    <w:p w:rsidR="0043353F" w:rsidRDefault="0043353F" w:rsidP="001D51FA">
      <w:pPr>
        <w:numPr>
          <w:ilvl w:val="0"/>
          <w:numId w:val="3"/>
        </w:numPr>
        <w:tabs>
          <w:tab w:val="clear" w:pos="714"/>
        </w:tabs>
        <w:adjustRightInd w:val="0"/>
        <w:snapToGrid w:val="0"/>
        <w:spacing w:before="100" w:beforeAutospacing="1" w:after="100" w:afterAutospacing="1" w:line="400" w:lineRule="atLeast"/>
        <w:ind w:left="994" w:hanging="670"/>
        <w:jc w:val="both"/>
        <w:rPr>
          <w:rFonts w:eastAsia="標楷體"/>
        </w:rPr>
      </w:pPr>
      <w:r>
        <w:rPr>
          <w:rFonts w:eastAsia="標楷體" w:hint="eastAsia"/>
        </w:rPr>
        <w:t>請先將本回執聯填妥後，於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1"/>
          <w:attr w:name="Year" w:val="2013"/>
        </w:smartTagPr>
        <w:r>
          <w:rPr>
            <w:rFonts w:eastAsia="標楷體"/>
            <w:b/>
            <w:sz w:val="26"/>
            <w:szCs w:val="26"/>
            <w:u w:val="single"/>
          </w:rPr>
          <w:t>11</w:t>
        </w:r>
        <w:r w:rsidRPr="00327636">
          <w:rPr>
            <w:rFonts w:eastAsia="標楷體" w:hint="eastAsia"/>
            <w:b/>
            <w:sz w:val="26"/>
            <w:szCs w:val="26"/>
            <w:u w:val="single"/>
          </w:rPr>
          <w:t>月</w:t>
        </w:r>
        <w:r>
          <w:rPr>
            <w:rFonts w:eastAsia="標楷體"/>
            <w:b/>
            <w:sz w:val="26"/>
            <w:szCs w:val="26"/>
            <w:u w:val="single"/>
          </w:rPr>
          <w:t>11</w:t>
        </w:r>
        <w:r w:rsidRPr="00327636">
          <w:rPr>
            <w:rFonts w:eastAsia="標楷體" w:hint="eastAsia"/>
            <w:b/>
            <w:sz w:val="26"/>
            <w:szCs w:val="26"/>
            <w:u w:val="single"/>
          </w:rPr>
          <w:t>日</w:t>
        </w:r>
      </w:smartTag>
      <w:r w:rsidRPr="00327636">
        <w:rPr>
          <w:rFonts w:eastAsia="標楷體"/>
          <w:b/>
          <w:sz w:val="26"/>
          <w:szCs w:val="26"/>
          <w:u w:val="single"/>
        </w:rPr>
        <w:t>(</w:t>
      </w:r>
      <w:r>
        <w:rPr>
          <w:rFonts w:eastAsia="標楷體" w:hint="eastAsia"/>
          <w:b/>
          <w:sz w:val="26"/>
          <w:szCs w:val="26"/>
          <w:u w:val="single"/>
        </w:rPr>
        <w:t>星期一</w:t>
      </w:r>
      <w:r w:rsidRPr="00327636">
        <w:rPr>
          <w:rFonts w:eastAsia="標楷體"/>
          <w:b/>
          <w:sz w:val="26"/>
          <w:szCs w:val="26"/>
          <w:u w:val="single"/>
        </w:rPr>
        <w:t>)</w:t>
      </w:r>
      <w:r>
        <w:rPr>
          <w:rFonts w:eastAsia="標楷體" w:hint="eastAsia"/>
        </w:rPr>
        <w:t>前回信至</w:t>
      </w:r>
      <w:hyperlink r:id="rId8" w:history="1">
        <w:r w:rsidRPr="001571EB">
          <w:rPr>
            <w:rStyle w:val="Hyperlink"/>
            <w:rFonts w:ascii="標楷體" w:eastAsia="標楷體" w:hAnsi="標楷體"/>
          </w:rPr>
          <w:t>talab2003@talab.org.tw</w:t>
        </w:r>
      </w:hyperlink>
      <w:r>
        <w:rPr>
          <w:rFonts w:eastAsia="標楷體" w:hint="eastAsia"/>
        </w:rPr>
        <w:t>，俟收到確認信後，於截稿日期</w:t>
      </w:r>
      <w:r>
        <w:rPr>
          <w:rFonts w:eastAsia="標楷體"/>
          <w:b/>
          <w:sz w:val="26"/>
          <w:szCs w:val="26"/>
          <w:u w:val="single"/>
        </w:rPr>
        <w:t>102</w:t>
      </w:r>
      <w:r w:rsidRPr="00327636">
        <w:rPr>
          <w:rFonts w:eastAsia="標楷體" w:hint="eastAsia"/>
          <w:b/>
          <w:sz w:val="26"/>
          <w:szCs w:val="26"/>
          <w:u w:val="single"/>
        </w:rPr>
        <w:t>年</w:t>
      </w:r>
      <w:r>
        <w:rPr>
          <w:rFonts w:eastAsia="標楷體"/>
          <w:b/>
          <w:sz w:val="26"/>
          <w:szCs w:val="26"/>
          <w:u w:val="single"/>
        </w:rPr>
        <w:t>11</w:t>
      </w:r>
      <w:r w:rsidRPr="00327636">
        <w:rPr>
          <w:rFonts w:eastAsia="標楷體" w:hint="eastAsia"/>
          <w:b/>
          <w:sz w:val="26"/>
          <w:szCs w:val="26"/>
          <w:u w:val="single"/>
        </w:rPr>
        <w:t>月</w:t>
      </w:r>
      <w:r>
        <w:rPr>
          <w:rFonts w:eastAsia="標楷體"/>
          <w:b/>
          <w:sz w:val="26"/>
          <w:szCs w:val="26"/>
          <w:u w:val="single"/>
        </w:rPr>
        <w:t>13</w:t>
      </w:r>
      <w:r w:rsidRPr="00327636">
        <w:rPr>
          <w:rFonts w:eastAsia="標楷體" w:hint="eastAsia"/>
          <w:b/>
          <w:sz w:val="26"/>
          <w:szCs w:val="26"/>
          <w:u w:val="single"/>
        </w:rPr>
        <w:t>日</w:t>
      </w:r>
      <w:r w:rsidRPr="00327636">
        <w:rPr>
          <w:rFonts w:eastAsia="標楷體"/>
          <w:b/>
          <w:sz w:val="26"/>
          <w:szCs w:val="26"/>
          <w:u w:val="single"/>
        </w:rPr>
        <w:t>(</w:t>
      </w:r>
      <w:r>
        <w:rPr>
          <w:rFonts w:eastAsia="標楷體" w:hint="eastAsia"/>
          <w:b/>
          <w:sz w:val="26"/>
          <w:szCs w:val="26"/>
          <w:u w:val="single"/>
        </w:rPr>
        <w:t>星期三</w:t>
      </w:r>
      <w:r w:rsidRPr="00327636">
        <w:rPr>
          <w:rFonts w:eastAsia="標楷體"/>
          <w:b/>
          <w:sz w:val="26"/>
          <w:szCs w:val="26"/>
          <w:u w:val="single"/>
        </w:rPr>
        <w:t>)</w:t>
      </w:r>
      <w:r>
        <w:rPr>
          <w:rFonts w:eastAsia="標楷體" w:hint="eastAsia"/>
        </w:rPr>
        <w:t>前將廣告稿件請以</w:t>
      </w:r>
      <w:r>
        <w:rPr>
          <w:rFonts w:eastAsia="標楷體" w:hint="eastAsia"/>
          <w:b/>
        </w:rPr>
        <w:t>限時掛號或快遞</w:t>
      </w:r>
      <w:r>
        <w:rPr>
          <w:rFonts w:eastAsia="標楷體" w:hint="eastAsia"/>
        </w:rPr>
        <w:t>寄至</w:t>
      </w:r>
      <w:r>
        <w:rPr>
          <w:rFonts w:eastAsia="標楷體"/>
        </w:rPr>
        <w:t>104</w:t>
      </w:r>
      <w:r>
        <w:rPr>
          <w:rFonts w:eastAsia="標楷體" w:hint="eastAsia"/>
        </w:rPr>
        <w:t>台北市中山北路三段</w:t>
      </w:r>
      <w:r>
        <w:rPr>
          <w:rFonts w:eastAsia="標楷體"/>
        </w:rPr>
        <w:t>40</w:t>
      </w:r>
      <w:r>
        <w:rPr>
          <w:rFonts w:eastAsia="標楷體" w:hint="eastAsia"/>
        </w:rPr>
        <w:t>號生物工程學系</w:t>
      </w:r>
      <w:r>
        <w:rPr>
          <w:rFonts w:eastAsia="標楷體"/>
        </w:rPr>
        <w:t>700</w:t>
      </w:r>
      <w:r>
        <w:rPr>
          <w:rFonts w:eastAsia="標楷體" w:hint="eastAsia"/>
        </w:rPr>
        <w:t>實驗室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臺灣乳酸菌協會收</w:t>
      </w:r>
    </w:p>
    <w:p w:rsidR="0043353F" w:rsidRDefault="0043353F" w:rsidP="00AB2A2A">
      <w:pPr>
        <w:numPr>
          <w:ilvl w:val="0"/>
          <w:numId w:val="3"/>
        </w:numPr>
        <w:tabs>
          <w:tab w:val="clear" w:pos="714"/>
        </w:tabs>
        <w:adjustRightInd w:val="0"/>
        <w:snapToGrid w:val="0"/>
        <w:spacing w:afterLines="50" w:line="400" w:lineRule="atLeast"/>
        <w:ind w:left="1009" w:hanging="686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廣告刊登位置及費用：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由於封底及封底封面內頁名額有限，將以收到回條之順序為準。</w:t>
      </w:r>
      <w:r>
        <w:rPr>
          <w:rFonts w:ascii="標楷體" w:eastAsia="標楷體" w:hAnsi="標楷體"/>
        </w:rPr>
        <w:t>)</w:t>
      </w:r>
    </w:p>
    <w:tbl>
      <w:tblPr>
        <w:tblW w:w="5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49"/>
        <w:gridCol w:w="2326"/>
      </w:tblGrid>
      <w:tr w:rsidR="0043353F">
        <w:trPr>
          <w:cantSplit/>
          <w:trHeight w:val="362"/>
          <w:jc w:val="center"/>
        </w:trPr>
        <w:tc>
          <w:tcPr>
            <w:tcW w:w="2849" w:type="dxa"/>
            <w:vAlign w:val="center"/>
          </w:tcPr>
          <w:p w:rsidR="0043353F" w:rsidRDefault="0043353F" w:rsidP="00BB72EB">
            <w:pPr>
              <w:pStyle w:val="font6"/>
              <w:widowControl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刊登版面</w:t>
            </w:r>
          </w:p>
        </w:tc>
        <w:tc>
          <w:tcPr>
            <w:tcW w:w="2326" w:type="dxa"/>
            <w:vAlign w:val="center"/>
          </w:tcPr>
          <w:p w:rsidR="0043353F" w:rsidRDefault="0043353F" w:rsidP="00BB72E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費用</w:t>
            </w:r>
          </w:p>
        </w:tc>
      </w:tr>
      <w:tr w:rsidR="0043353F" w:rsidRPr="00513142">
        <w:trPr>
          <w:cantSplit/>
          <w:trHeight w:val="530"/>
          <w:jc w:val="center"/>
        </w:trPr>
        <w:tc>
          <w:tcPr>
            <w:tcW w:w="2849" w:type="dxa"/>
            <w:vAlign w:val="center"/>
          </w:tcPr>
          <w:p w:rsidR="0043353F" w:rsidRDefault="0043353F" w:rsidP="00BB72E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封底外彩色全頁</w:t>
            </w:r>
          </w:p>
        </w:tc>
        <w:tc>
          <w:tcPr>
            <w:tcW w:w="2326" w:type="dxa"/>
            <w:vAlign w:val="center"/>
          </w:tcPr>
          <w:p w:rsidR="0043353F" w:rsidRPr="00B40108" w:rsidRDefault="0043353F" w:rsidP="00BB72EB">
            <w:pPr>
              <w:snapToGrid w:val="0"/>
              <w:ind w:leftChars="50" w:left="120"/>
              <w:jc w:val="both"/>
              <w:rPr>
                <w:rFonts w:eastAsia="標楷體"/>
              </w:rPr>
            </w:pPr>
            <w:r w:rsidRPr="00B40108">
              <w:rPr>
                <w:rFonts w:eastAsia="標楷體"/>
                <w:szCs w:val="24"/>
              </w:rPr>
              <w:sym w:font="Wingdings 2" w:char="F0A3"/>
            </w:r>
            <w:r w:rsidRPr="00B40108">
              <w:rPr>
                <w:rFonts w:eastAsia="標楷體"/>
              </w:rPr>
              <w:t xml:space="preserve"> 50,000</w:t>
            </w:r>
          </w:p>
        </w:tc>
      </w:tr>
      <w:tr w:rsidR="0043353F" w:rsidRPr="00513142">
        <w:trPr>
          <w:cantSplit/>
          <w:trHeight w:val="530"/>
          <w:jc w:val="center"/>
        </w:trPr>
        <w:tc>
          <w:tcPr>
            <w:tcW w:w="2849" w:type="dxa"/>
            <w:vAlign w:val="center"/>
          </w:tcPr>
          <w:p w:rsidR="0043353F" w:rsidRDefault="0043353F" w:rsidP="00BB72E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封面裡、封底裡彩色全頁</w:t>
            </w:r>
          </w:p>
        </w:tc>
        <w:tc>
          <w:tcPr>
            <w:tcW w:w="2326" w:type="dxa"/>
            <w:vAlign w:val="center"/>
          </w:tcPr>
          <w:p w:rsidR="0043353F" w:rsidRPr="00B40108" w:rsidRDefault="0043353F" w:rsidP="00BB72EB">
            <w:pPr>
              <w:snapToGrid w:val="0"/>
              <w:ind w:leftChars="50" w:left="120"/>
              <w:jc w:val="both"/>
              <w:rPr>
                <w:rFonts w:eastAsia="標楷體"/>
              </w:rPr>
            </w:pPr>
            <w:r w:rsidRPr="00B40108">
              <w:rPr>
                <w:rFonts w:eastAsia="標楷體"/>
                <w:szCs w:val="24"/>
              </w:rPr>
              <w:sym w:font="Wingdings 2" w:char="F0A3"/>
            </w:r>
            <w:r w:rsidRPr="00B40108">
              <w:rPr>
                <w:rFonts w:eastAsia="標楷體"/>
              </w:rPr>
              <w:t xml:space="preserve"> 30,000</w:t>
            </w:r>
          </w:p>
        </w:tc>
      </w:tr>
      <w:tr w:rsidR="0043353F" w:rsidRPr="00513142">
        <w:trPr>
          <w:cantSplit/>
          <w:trHeight w:val="530"/>
          <w:jc w:val="center"/>
        </w:trPr>
        <w:tc>
          <w:tcPr>
            <w:tcW w:w="2849" w:type="dxa"/>
            <w:vAlign w:val="center"/>
          </w:tcPr>
          <w:p w:rsidR="0043353F" w:rsidRPr="009F48B3" w:rsidRDefault="0043353F" w:rsidP="00BB72EB">
            <w:pPr>
              <w:snapToGrid w:val="0"/>
              <w:jc w:val="both"/>
              <w:rPr>
                <w:rFonts w:eastAsia="標楷體"/>
                <w:color w:val="993300"/>
              </w:rPr>
            </w:pPr>
            <w:r w:rsidRPr="009F48B3">
              <w:rPr>
                <w:rFonts w:eastAsia="標楷體" w:hAnsi="標楷體" w:hint="eastAsia"/>
                <w:color w:val="993300"/>
              </w:rPr>
              <w:t>其他內頁</w:t>
            </w:r>
            <w:r w:rsidRPr="009F48B3">
              <w:rPr>
                <w:rFonts w:eastAsia="標楷體" w:hAnsi="標楷體"/>
                <w:color w:val="993300"/>
              </w:rPr>
              <w:t xml:space="preserve"> </w:t>
            </w:r>
            <w:r w:rsidRPr="009F48B3">
              <w:rPr>
                <w:rFonts w:eastAsia="標楷體" w:hAnsi="標楷體" w:hint="eastAsia"/>
                <w:color w:val="993300"/>
              </w:rPr>
              <w:t>彩色全頁</w:t>
            </w:r>
          </w:p>
        </w:tc>
        <w:tc>
          <w:tcPr>
            <w:tcW w:w="2326" w:type="dxa"/>
            <w:vAlign w:val="center"/>
          </w:tcPr>
          <w:p w:rsidR="0043353F" w:rsidRPr="009F48B3" w:rsidRDefault="0043353F" w:rsidP="00BB72EB">
            <w:pPr>
              <w:snapToGrid w:val="0"/>
              <w:ind w:leftChars="50" w:left="120"/>
              <w:jc w:val="both"/>
              <w:rPr>
                <w:rFonts w:eastAsia="標楷體"/>
                <w:color w:val="993300"/>
              </w:rPr>
            </w:pPr>
            <w:r w:rsidRPr="009F48B3">
              <w:rPr>
                <w:rFonts w:eastAsia="標楷體"/>
                <w:color w:val="993300"/>
                <w:szCs w:val="24"/>
              </w:rPr>
              <w:sym w:font="Wingdings 2" w:char="F0A3"/>
            </w:r>
            <w:r w:rsidRPr="009F48B3">
              <w:rPr>
                <w:rFonts w:eastAsia="標楷體"/>
                <w:color w:val="993300"/>
              </w:rPr>
              <w:t xml:space="preserve"> 20,000 </w:t>
            </w:r>
            <w:r w:rsidRPr="009F48B3">
              <w:rPr>
                <w:rFonts w:eastAsia="標楷體"/>
                <w:color w:val="993300"/>
                <w:u w:val="single"/>
              </w:rPr>
              <w:t xml:space="preserve">    </w:t>
            </w:r>
            <w:r w:rsidRPr="009F48B3">
              <w:rPr>
                <w:rFonts w:eastAsia="標楷體" w:hint="eastAsia"/>
                <w:color w:val="993300"/>
              </w:rPr>
              <w:t>頁</w:t>
            </w:r>
          </w:p>
        </w:tc>
      </w:tr>
    </w:tbl>
    <w:p w:rsidR="0043353F" w:rsidRDefault="0043353F" w:rsidP="00BB72EB">
      <w:pPr>
        <w:adjustRightInd w:val="0"/>
        <w:snapToGrid w:val="0"/>
        <w:spacing w:line="400" w:lineRule="atLeast"/>
        <w:ind w:left="324"/>
        <w:jc w:val="both"/>
        <w:rPr>
          <w:rFonts w:eastAsia="標楷體"/>
        </w:rPr>
      </w:pPr>
      <w:r>
        <w:rPr>
          <w:rFonts w:eastAsia="標楷體" w:hint="eastAsia"/>
        </w:rPr>
        <w:t>廣告刊登費用請於研討會結束後一個月內，以匯款或支票的方式交予本協會。劃撥戶名：台灣乳酸菌協會，劃撥帳號：</w:t>
      </w:r>
      <w:r>
        <w:rPr>
          <w:rFonts w:eastAsia="標楷體"/>
        </w:rPr>
        <w:t>19876800</w:t>
      </w:r>
      <w:r>
        <w:rPr>
          <w:rFonts w:eastAsia="標楷體" w:hint="eastAsia"/>
        </w:rPr>
        <w:t>，請註明該贊助單位廣告贊助費用，並將劃撥收執聯傳真至〈</w:t>
      </w:r>
      <w:r>
        <w:rPr>
          <w:rFonts w:eastAsia="標楷體"/>
        </w:rPr>
        <w:t>02</w:t>
      </w:r>
      <w:r>
        <w:rPr>
          <w:rFonts w:eastAsia="標楷體" w:hint="eastAsia"/>
        </w:rPr>
        <w:t>〉</w:t>
      </w:r>
      <w:r>
        <w:rPr>
          <w:rFonts w:eastAsia="標楷體"/>
        </w:rPr>
        <w:t>2585-4735</w:t>
      </w:r>
      <w:r>
        <w:rPr>
          <w:rFonts w:eastAsia="標楷體" w:hint="eastAsia"/>
        </w:rPr>
        <w:t>。</w:t>
      </w:r>
    </w:p>
    <w:p w:rsidR="0043353F" w:rsidRPr="00513142" w:rsidRDefault="0043353F" w:rsidP="00BB72EB">
      <w:pPr>
        <w:numPr>
          <w:ilvl w:val="0"/>
          <w:numId w:val="3"/>
        </w:numPr>
        <w:tabs>
          <w:tab w:val="clear" w:pos="714"/>
        </w:tabs>
        <w:adjustRightInd w:val="0"/>
        <w:snapToGrid w:val="0"/>
        <w:spacing w:line="400" w:lineRule="atLeast"/>
        <w:ind w:left="1009" w:hanging="686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提供廣告贊助及試用產品之團體會員，本會將提供參加本研討會之</w:t>
      </w:r>
      <w:r w:rsidRPr="00513142">
        <w:rPr>
          <w:rFonts w:ascii="標楷體" w:eastAsia="標楷體" w:hAnsi="標楷體" w:hint="eastAsia"/>
          <w:b/>
          <w:u w:val="single"/>
        </w:rPr>
        <w:t>免費名額，分別為五萬元：</w:t>
      </w:r>
      <w:r w:rsidRPr="00513142">
        <w:rPr>
          <w:rFonts w:ascii="標楷體" w:eastAsia="標楷體" w:hAnsi="標楷體"/>
          <w:b/>
          <w:u w:val="single"/>
        </w:rPr>
        <w:t>5</w:t>
      </w:r>
      <w:r w:rsidRPr="00513142">
        <w:rPr>
          <w:rFonts w:ascii="標楷體" w:eastAsia="標楷體" w:hAnsi="標楷體" w:hint="eastAsia"/>
          <w:b/>
          <w:u w:val="single"/>
        </w:rPr>
        <w:t>人、三萬元：</w:t>
      </w:r>
      <w:r w:rsidRPr="00513142">
        <w:rPr>
          <w:rFonts w:ascii="標楷體" w:eastAsia="標楷體" w:hAnsi="標楷體"/>
          <w:b/>
          <w:u w:val="single"/>
        </w:rPr>
        <w:t>3</w:t>
      </w:r>
      <w:r w:rsidRPr="00513142">
        <w:rPr>
          <w:rFonts w:ascii="標楷體" w:eastAsia="標楷體" w:hAnsi="標楷體" w:hint="eastAsia"/>
          <w:b/>
          <w:u w:val="single"/>
        </w:rPr>
        <w:t>人、二萬元：</w:t>
      </w:r>
      <w:r w:rsidRPr="00513142">
        <w:rPr>
          <w:rFonts w:ascii="標楷體" w:eastAsia="標楷體" w:hAnsi="標楷體"/>
          <w:b/>
          <w:u w:val="single"/>
        </w:rPr>
        <w:t>2</w:t>
      </w:r>
      <w:r w:rsidRPr="00513142">
        <w:rPr>
          <w:rFonts w:ascii="標楷體" w:eastAsia="標楷體" w:hAnsi="標楷體" w:hint="eastAsia"/>
          <w:b/>
          <w:u w:val="single"/>
        </w:rPr>
        <w:t>人。</w:t>
      </w:r>
    </w:p>
    <w:p w:rsidR="0043353F" w:rsidRDefault="0043353F" w:rsidP="00AB2A2A">
      <w:pPr>
        <w:numPr>
          <w:ilvl w:val="0"/>
          <w:numId w:val="3"/>
        </w:numPr>
        <w:tabs>
          <w:tab w:val="clear" w:pos="714"/>
        </w:tabs>
        <w:adjustRightInd w:val="0"/>
        <w:snapToGrid w:val="0"/>
        <w:spacing w:beforeLines="50" w:line="400" w:lineRule="atLeast"/>
        <w:ind w:left="1009" w:hanging="686"/>
        <w:jc w:val="both"/>
        <w:rPr>
          <w:rFonts w:eastAsia="標楷體"/>
        </w:rPr>
      </w:pPr>
      <w:r>
        <w:rPr>
          <w:rFonts w:eastAsia="標楷體" w:hint="eastAsia"/>
        </w:rPr>
        <w:t>廣告刊登繳稿截止日：請於</w:t>
      </w:r>
      <w:r>
        <w:rPr>
          <w:rFonts w:eastAsia="標楷體"/>
          <w:b/>
          <w:sz w:val="26"/>
          <w:szCs w:val="26"/>
          <w:u w:val="single"/>
        </w:rPr>
        <w:t>102</w:t>
      </w:r>
      <w:r w:rsidRPr="00327636">
        <w:rPr>
          <w:rFonts w:eastAsia="標楷體" w:hint="eastAsia"/>
          <w:b/>
          <w:sz w:val="26"/>
          <w:szCs w:val="26"/>
          <w:u w:val="single"/>
        </w:rPr>
        <w:t>年</w:t>
      </w:r>
      <w:r>
        <w:rPr>
          <w:rFonts w:eastAsia="標楷體"/>
          <w:b/>
          <w:sz w:val="26"/>
          <w:szCs w:val="26"/>
          <w:u w:val="single"/>
        </w:rPr>
        <w:t>11</w:t>
      </w:r>
      <w:r w:rsidRPr="00327636">
        <w:rPr>
          <w:rFonts w:eastAsia="標楷體" w:hint="eastAsia"/>
          <w:b/>
          <w:sz w:val="26"/>
          <w:szCs w:val="26"/>
          <w:u w:val="single"/>
        </w:rPr>
        <w:t>月</w:t>
      </w:r>
      <w:r>
        <w:rPr>
          <w:rFonts w:eastAsia="標楷體"/>
          <w:b/>
          <w:sz w:val="26"/>
          <w:szCs w:val="26"/>
          <w:u w:val="single"/>
        </w:rPr>
        <w:t>13</w:t>
      </w:r>
      <w:r w:rsidRPr="00327636">
        <w:rPr>
          <w:rFonts w:eastAsia="標楷體" w:hint="eastAsia"/>
          <w:b/>
          <w:sz w:val="26"/>
          <w:szCs w:val="26"/>
          <w:u w:val="single"/>
        </w:rPr>
        <w:t>日</w:t>
      </w:r>
      <w:r w:rsidRPr="00327636">
        <w:rPr>
          <w:rFonts w:eastAsia="標楷體"/>
          <w:b/>
          <w:sz w:val="26"/>
          <w:szCs w:val="26"/>
          <w:u w:val="single"/>
        </w:rPr>
        <w:t>(</w:t>
      </w:r>
      <w:r>
        <w:rPr>
          <w:rFonts w:eastAsia="標楷體" w:hint="eastAsia"/>
          <w:b/>
          <w:sz w:val="26"/>
          <w:szCs w:val="26"/>
          <w:u w:val="single"/>
        </w:rPr>
        <w:t>星期三</w:t>
      </w:r>
      <w:r w:rsidRPr="00327636">
        <w:rPr>
          <w:rFonts w:eastAsia="標楷體"/>
          <w:b/>
          <w:sz w:val="26"/>
          <w:szCs w:val="26"/>
          <w:u w:val="single"/>
        </w:rPr>
        <w:t>)</w:t>
      </w:r>
      <w:r w:rsidRPr="00327636">
        <w:rPr>
          <w:rFonts w:eastAsia="標楷體" w:hint="eastAsia"/>
          <w:b/>
          <w:sz w:val="26"/>
          <w:szCs w:val="26"/>
          <w:u w:val="single"/>
        </w:rPr>
        <w:t>前完稿寄出</w:t>
      </w:r>
      <w:r>
        <w:rPr>
          <w:rFonts w:eastAsia="標楷體" w:hint="eastAsia"/>
        </w:rPr>
        <w:t>，以免延誤送廠印刷時間。</w:t>
      </w:r>
    </w:p>
    <w:p w:rsidR="0043353F" w:rsidRDefault="0043353F" w:rsidP="00BB72EB">
      <w:pPr>
        <w:numPr>
          <w:ilvl w:val="0"/>
          <w:numId w:val="3"/>
        </w:numPr>
        <w:tabs>
          <w:tab w:val="clear" w:pos="714"/>
        </w:tabs>
        <w:adjustRightInd w:val="0"/>
        <w:snapToGrid w:val="0"/>
        <w:spacing w:line="400" w:lineRule="atLeast"/>
        <w:ind w:left="1022" w:hanging="698"/>
        <w:jc w:val="both"/>
        <w:rPr>
          <w:rFonts w:eastAsia="標楷體"/>
        </w:rPr>
      </w:pPr>
      <w:r>
        <w:rPr>
          <w:rFonts w:eastAsia="標楷體" w:hint="eastAsia"/>
        </w:rPr>
        <w:t>聯絡人：陳世民</w:t>
      </w:r>
      <w:r w:rsidRPr="00F52626">
        <w:rPr>
          <w:rFonts w:eastAsia="標楷體" w:hint="eastAsia"/>
        </w:rPr>
        <w:t>，</w:t>
      </w:r>
      <w:r>
        <w:rPr>
          <w:rFonts w:eastAsia="標楷體" w:hint="eastAsia"/>
        </w:rPr>
        <w:t>電話：〈</w:t>
      </w:r>
      <w:r>
        <w:rPr>
          <w:rFonts w:eastAsia="標楷體"/>
        </w:rPr>
        <w:t>02</w:t>
      </w:r>
      <w:r>
        <w:rPr>
          <w:rFonts w:eastAsia="標楷體" w:hint="eastAsia"/>
        </w:rPr>
        <w:t>〉</w:t>
      </w:r>
      <w:r>
        <w:rPr>
          <w:rFonts w:eastAsia="標楷體"/>
        </w:rPr>
        <w:t>2592-4164</w:t>
      </w:r>
      <w:r>
        <w:rPr>
          <w:rFonts w:eastAsia="標楷體" w:hint="eastAsia"/>
        </w:rPr>
        <w:t>；傳真：〈</w:t>
      </w:r>
      <w:r>
        <w:rPr>
          <w:rFonts w:eastAsia="標楷體"/>
        </w:rPr>
        <w:t>02</w:t>
      </w:r>
      <w:r>
        <w:rPr>
          <w:rFonts w:eastAsia="標楷體" w:hint="eastAsia"/>
        </w:rPr>
        <w:t>〉</w:t>
      </w:r>
      <w:r>
        <w:rPr>
          <w:rFonts w:eastAsia="標楷體"/>
        </w:rPr>
        <w:t>2585-4735</w:t>
      </w:r>
      <w:r>
        <w:rPr>
          <w:rFonts w:eastAsia="標楷體" w:hint="eastAsia"/>
        </w:rPr>
        <w:t>；</w:t>
      </w:r>
      <w:r>
        <w:rPr>
          <w:rFonts w:eastAsia="標楷體"/>
        </w:rPr>
        <w:t>E-mail</w:t>
      </w:r>
      <w:r>
        <w:rPr>
          <w:rFonts w:eastAsia="標楷體" w:hint="eastAsia"/>
        </w:rPr>
        <w:t>：</w:t>
      </w:r>
      <w:hyperlink r:id="rId9" w:history="1">
        <w:r w:rsidRPr="001571EB">
          <w:rPr>
            <w:rStyle w:val="Hyperlink"/>
            <w:rFonts w:ascii="標楷體" w:eastAsia="標楷體" w:hAnsi="標楷體"/>
          </w:rPr>
          <w:t>talab2003@talab.org.tw</w:t>
        </w:r>
      </w:hyperlink>
    </w:p>
    <w:p w:rsidR="0043353F" w:rsidRDefault="0043353F" w:rsidP="00272C1B">
      <w:pPr>
        <w:adjustRightInd w:val="0"/>
        <w:snapToGrid w:val="0"/>
        <w:spacing w:line="400" w:lineRule="atLeast"/>
        <w:ind w:left="324"/>
        <w:jc w:val="center"/>
        <w:rPr>
          <w:rFonts w:eastAsia="標楷體"/>
          <w:b/>
        </w:rPr>
      </w:pPr>
      <w:r>
        <w:rPr>
          <w:rFonts w:eastAsia="標楷體"/>
          <w:b/>
        </w:rPr>
        <w:t>---------------------------------------------------</w:t>
      </w:r>
      <w:r>
        <w:rPr>
          <w:rFonts w:eastAsia="標楷體" w:hint="eastAsia"/>
          <w:b/>
          <w:sz w:val="28"/>
          <w:szCs w:val="28"/>
        </w:rPr>
        <w:t>回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執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聯</w:t>
      </w:r>
      <w:r>
        <w:rPr>
          <w:rFonts w:eastAsia="標楷體"/>
          <w:b/>
          <w:sz w:val="28"/>
          <w:szCs w:val="28"/>
        </w:rPr>
        <w:t>-------------------------------------------------</w:t>
      </w:r>
    </w:p>
    <w:p w:rsidR="0043353F" w:rsidRDefault="0043353F" w:rsidP="00BB72EB">
      <w:pPr>
        <w:adjustRightInd w:val="0"/>
        <w:snapToGrid w:val="0"/>
        <w:spacing w:after="120" w:line="400" w:lineRule="atLeas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刊登單位基本資料：</w:t>
      </w:r>
    </w:p>
    <w:tbl>
      <w:tblPr>
        <w:tblW w:w="83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7074"/>
      </w:tblGrid>
      <w:tr w:rsidR="0043353F">
        <w:trPr>
          <w:trHeight w:val="498"/>
          <w:jc w:val="center"/>
        </w:trPr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:rsidR="0043353F" w:rsidRDefault="0043353F" w:rsidP="00BB72EB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贊助單位</w:t>
            </w:r>
          </w:p>
        </w:tc>
        <w:tc>
          <w:tcPr>
            <w:tcW w:w="7074" w:type="dxa"/>
            <w:tcBorders>
              <w:top w:val="double" w:sz="4" w:space="0" w:color="auto"/>
            </w:tcBorders>
            <w:vAlign w:val="center"/>
          </w:tcPr>
          <w:p w:rsidR="0043353F" w:rsidRDefault="0043353F" w:rsidP="00BB72EB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                                    </w:t>
            </w:r>
          </w:p>
        </w:tc>
      </w:tr>
      <w:tr w:rsidR="0043353F">
        <w:trPr>
          <w:trHeight w:val="498"/>
          <w:jc w:val="center"/>
        </w:trPr>
        <w:tc>
          <w:tcPr>
            <w:tcW w:w="1288" w:type="dxa"/>
            <w:vAlign w:val="center"/>
          </w:tcPr>
          <w:p w:rsidR="0043353F" w:rsidRDefault="0043353F" w:rsidP="00BB72EB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贊助種類</w:t>
            </w:r>
          </w:p>
        </w:tc>
        <w:tc>
          <w:tcPr>
            <w:tcW w:w="7074" w:type="dxa"/>
            <w:vAlign w:val="center"/>
          </w:tcPr>
          <w:p w:rsidR="0043353F" w:rsidRDefault="0043353F" w:rsidP="00BB72EB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eastAsia="標楷體"/>
                <w:b/>
                <w:bCs/>
                <w:sz w:val="44"/>
                <w:szCs w:val="44"/>
              </w:rPr>
              <w:t>□</w:t>
            </w:r>
            <w:r w:rsidRPr="00B40108">
              <w:rPr>
                <w:rFonts w:ascii="標楷體" w:eastAsia="標楷體" w:hAnsi="標楷體" w:hint="eastAsia"/>
              </w:rPr>
              <w:t>封底五萬元</w:t>
            </w:r>
            <w:r w:rsidRPr="00B40108">
              <w:rPr>
                <w:rFonts w:ascii="標楷體" w:eastAsia="標楷體" w:hAnsi="標楷體"/>
              </w:rPr>
              <w:t xml:space="preserve"> </w:t>
            </w:r>
            <w:r w:rsidRPr="00B40108">
              <w:rPr>
                <w:rFonts w:eastAsia="標楷體"/>
                <w:b/>
                <w:bCs/>
                <w:sz w:val="44"/>
                <w:szCs w:val="44"/>
              </w:rPr>
              <w:t>□</w:t>
            </w:r>
            <w:r w:rsidRPr="00B40108">
              <w:rPr>
                <w:rFonts w:ascii="標楷體" w:eastAsia="標楷體" w:hAnsi="標楷體" w:hint="eastAsia"/>
              </w:rPr>
              <w:t>封底及封面內頁三萬元</w:t>
            </w:r>
            <w:r w:rsidRPr="00B40108">
              <w:rPr>
                <w:rFonts w:ascii="標楷體" w:eastAsia="標楷體" w:hAnsi="標楷體"/>
              </w:rPr>
              <w:t xml:space="preserve"> </w:t>
            </w:r>
            <w:r w:rsidRPr="00B40108">
              <w:rPr>
                <w:rFonts w:eastAsia="標楷體"/>
                <w:b/>
                <w:bCs/>
                <w:sz w:val="44"/>
                <w:szCs w:val="44"/>
              </w:rPr>
              <w:t>□</w:t>
            </w:r>
            <w:r w:rsidRPr="00B40108">
              <w:rPr>
                <w:rFonts w:ascii="標楷體" w:eastAsia="標楷體" w:hAnsi="標楷體" w:hint="eastAsia"/>
              </w:rPr>
              <w:t>內頁二萬元</w:t>
            </w:r>
          </w:p>
        </w:tc>
      </w:tr>
      <w:tr w:rsidR="0043353F">
        <w:trPr>
          <w:trHeight w:val="600"/>
          <w:jc w:val="center"/>
        </w:trPr>
        <w:tc>
          <w:tcPr>
            <w:tcW w:w="1288" w:type="dxa"/>
            <w:vAlign w:val="center"/>
          </w:tcPr>
          <w:p w:rsidR="0043353F" w:rsidRDefault="0043353F" w:rsidP="00BB72EB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聯絡人</w:t>
            </w:r>
          </w:p>
        </w:tc>
        <w:tc>
          <w:tcPr>
            <w:tcW w:w="7074" w:type="dxa"/>
            <w:vAlign w:val="center"/>
          </w:tcPr>
          <w:p w:rsidR="0043353F" w:rsidRDefault="0043353F" w:rsidP="00BB72EB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                       E-mail</w:t>
            </w:r>
            <w:r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eastAsia="標楷體"/>
                <w:b/>
                <w:bCs/>
              </w:rPr>
              <w:t xml:space="preserve">         </w:t>
            </w:r>
          </w:p>
        </w:tc>
      </w:tr>
      <w:tr w:rsidR="0043353F">
        <w:trPr>
          <w:trHeight w:val="542"/>
          <w:jc w:val="center"/>
        </w:trPr>
        <w:tc>
          <w:tcPr>
            <w:tcW w:w="1288" w:type="dxa"/>
            <w:vAlign w:val="center"/>
          </w:tcPr>
          <w:p w:rsidR="0043353F" w:rsidRDefault="0043353F" w:rsidP="00BB72EB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聯絡地址</w:t>
            </w:r>
          </w:p>
        </w:tc>
        <w:tc>
          <w:tcPr>
            <w:tcW w:w="7074" w:type="dxa"/>
            <w:vAlign w:val="center"/>
          </w:tcPr>
          <w:p w:rsidR="0043353F" w:rsidRDefault="0043353F" w:rsidP="00BB72EB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  <w:sz w:val="44"/>
                <w:szCs w:val="44"/>
              </w:rPr>
            </w:pPr>
            <w:r>
              <w:rPr>
                <w:rFonts w:eastAsia="標楷體"/>
                <w:b/>
                <w:bCs/>
                <w:sz w:val="44"/>
                <w:szCs w:val="44"/>
              </w:rPr>
              <w:t>□□□</w:t>
            </w:r>
          </w:p>
        </w:tc>
      </w:tr>
      <w:tr w:rsidR="0043353F">
        <w:trPr>
          <w:trHeight w:val="530"/>
          <w:jc w:val="center"/>
        </w:trPr>
        <w:tc>
          <w:tcPr>
            <w:tcW w:w="1288" w:type="dxa"/>
            <w:vAlign w:val="center"/>
          </w:tcPr>
          <w:p w:rsidR="0043353F" w:rsidRDefault="0043353F" w:rsidP="00BB72EB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7074" w:type="dxa"/>
            <w:vAlign w:val="center"/>
          </w:tcPr>
          <w:p w:rsidR="0043353F" w:rsidRDefault="0043353F" w:rsidP="00BB72EB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(    )                      </w:t>
            </w:r>
            <w:r>
              <w:rPr>
                <w:rFonts w:eastAsia="標楷體" w:hint="eastAsia"/>
                <w:b/>
                <w:bCs/>
              </w:rPr>
              <w:t>手機：</w:t>
            </w:r>
          </w:p>
        </w:tc>
      </w:tr>
      <w:tr w:rsidR="0043353F">
        <w:trPr>
          <w:trHeight w:val="530"/>
          <w:jc w:val="center"/>
        </w:trPr>
        <w:tc>
          <w:tcPr>
            <w:tcW w:w="1288" w:type="dxa"/>
            <w:tcBorders>
              <w:bottom w:val="double" w:sz="4" w:space="0" w:color="auto"/>
            </w:tcBorders>
            <w:vAlign w:val="center"/>
          </w:tcPr>
          <w:p w:rsidR="0043353F" w:rsidRDefault="0043353F" w:rsidP="00BB72EB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備註</w:t>
            </w:r>
          </w:p>
        </w:tc>
        <w:tc>
          <w:tcPr>
            <w:tcW w:w="7074" w:type="dxa"/>
            <w:tcBorders>
              <w:bottom w:val="double" w:sz="4" w:space="0" w:color="auto"/>
            </w:tcBorders>
            <w:vAlign w:val="center"/>
          </w:tcPr>
          <w:p w:rsidR="0043353F" w:rsidRDefault="0043353F" w:rsidP="00BB72EB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</w:p>
        </w:tc>
      </w:tr>
    </w:tbl>
    <w:p w:rsidR="0043353F" w:rsidRDefault="0043353F" w:rsidP="009351DD">
      <w:pPr>
        <w:pStyle w:val="Header"/>
        <w:tabs>
          <w:tab w:val="clear" w:pos="4153"/>
          <w:tab w:val="clear" w:pos="8306"/>
        </w:tabs>
        <w:adjustRightInd w:val="0"/>
        <w:rPr>
          <w:rFonts w:eastAsia="標楷體"/>
        </w:rPr>
      </w:pPr>
    </w:p>
    <w:p w:rsidR="0043353F" w:rsidRDefault="0043353F" w:rsidP="009351DD">
      <w:pPr>
        <w:pStyle w:val="Header"/>
        <w:tabs>
          <w:tab w:val="clear" w:pos="4153"/>
          <w:tab w:val="clear" w:pos="8306"/>
        </w:tabs>
        <w:adjustRightInd w:val="0"/>
        <w:rPr>
          <w:rFonts w:eastAsia="標楷體"/>
        </w:rPr>
      </w:pPr>
    </w:p>
    <w:p w:rsidR="0043353F" w:rsidRDefault="0043353F" w:rsidP="009351DD">
      <w:pPr>
        <w:pStyle w:val="Header"/>
        <w:tabs>
          <w:tab w:val="clear" w:pos="4153"/>
          <w:tab w:val="clear" w:pos="8306"/>
        </w:tabs>
        <w:adjustRightInd w:val="0"/>
        <w:rPr>
          <w:rFonts w:eastAsia="標楷體"/>
        </w:rPr>
      </w:pPr>
    </w:p>
    <w:p w:rsidR="0043353F" w:rsidRDefault="0043353F" w:rsidP="009351DD">
      <w:pPr>
        <w:pStyle w:val="Header"/>
        <w:tabs>
          <w:tab w:val="clear" w:pos="4153"/>
          <w:tab w:val="clear" w:pos="8306"/>
        </w:tabs>
        <w:adjustRightInd w:val="0"/>
        <w:rPr>
          <w:rFonts w:eastAsia="標楷體"/>
        </w:rPr>
      </w:pPr>
    </w:p>
    <w:p w:rsidR="0043353F" w:rsidRDefault="0043353F" w:rsidP="009351DD">
      <w:pPr>
        <w:pStyle w:val="Header"/>
        <w:tabs>
          <w:tab w:val="clear" w:pos="4153"/>
          <w:tab w:val="clear" w:pos="8306"/>
        </w:tabs>
        <w:adjustRightInd w:val="0"/>
        <w:rPr>
          <w:rFonts w:eastAsia="標楷體"/>
        </w:rPr>
      </w:pPr>
    </w:p>
    <w:p w:rsidR="0043353F" w:rsidRDefault="0043353F" w:rsidP="009351DD">
      <w:pPr>
        <w:pStyle w:val="Header"/>
        <w:tabs>
          <w:tab w:val="clear" w:pos="4153"/>
          <w:tab w:val="clear" w:pos="8306"/>
        </w:tabs>
        <w:adjustRightInd w:val="0"/>
        <w:rPr>
          <w:rFonts w:eastAsia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5pt;margin-top:-10.5pt;width:60pt;height:36.7pt;z-index:251658240" stroked="f">
            <v:textbox style="mso-next-textbox:#_x0000_s1026">
              <w:txbxContent>
                <w:p w:rsidR="0043353F" w:rsidRPr="00F53BCC" w:rsidRDefault="0043353F" w:rsidP="00530A6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  <w10:wrap type="square" side="left"/>
          </v:shape>
        </w:pict>
      </w:r>
    </w:p>
    <w:p w:rsidR="0043353F" w:rsidRDefault="0043353F" w:rsidP="00530A67">
      <w:pPr>
        <w:adjustRightInd w:val="0"/>
        <w:snapToGrid w:val="0"/>
        <w:spacing w:line="400" w:lineRule="atLeast"/>
        <w:jc w:val="both"/>
      </w:pPr>
      <w:r>
        <w:rPr>
          <w:rFonts w:eastAsia="標楷體" w:hint="eastAsia"/>
          <w:b/>
          <w:bCs/>
          <w:sz w:val="36"/>
          <w:szCs w:val="36"/>
        </w:rPr>
        <w:t>台灣乳酸菌協會現場產品提供及相關資訊展示辦法</w:t>
      </w:r>
    </w:p>
    <w:p w:rsidR="0043353F" w:rsidRDefault="0043353F" w:rsidP="00530A67">
      <w:pPr>
        <w:numPr>
          <w:ilvl w:val="0"/>
          <w:numId w:val="5"/>
        </w:numPr>
        <w:tabs>
          <w:tab w:val="num" w:pos="980"/>
        </w:tabs>
        <w:adjustRightInd w:val="0"/>
        <w:snapToGrid w:val="0"/>
        <w:spacing w:line="400" w:lineRule="atLeast"/>
        <w:jc w:val="both"/>
        <w:rPr>
          <w:rFonts w:eastAsia="標楷體"/>
        </w:rPr>
      </w:pPr>
      <w:r>
        <w:rPr>
          <w:rFonts w:eastAsia="標楷體" w:hint="eastAsia"/>
        </w:rPr>
        <w:t>展示單位請提供乳酸菌相關產品、產品宣傳資料、海報、產品樣本及企業資訊等。</w:t>
      </w:r>
    </w:p>
    <w:p w:rsidR="0043353F" w:rsidRDefault="0043353F" w:rsidP="00530A67">
      <w:pPr>
        <w:numPr>
          <w:ilvl w:val="0"/>
          <w:numId w:val="5"/>
        </w:numPr>
        <w:tabs>
          <w:tab w:val="clear" w:pos="714"/>
          <w:tab w:val="num" w:pos="980"/>
        </w:tabs>
        <w:adjustRightInd w:val="0"/>
        <w:snapToGrid w:val="0"/>
        <w:spacing w:line="400" w:lineRule="atLeast"/>
        <w:ind w:left="984" w:hanging="660"/>
        <w:jc w:val="both"/>
        <w:rPr>
          <w:rFonts w:eastAsia="標楷體"/>
        </w:rPr>
      </w:pPr>
      <w:r>
        <w:rPr>
          <w:rFonts w:eastAsia="標楷體" w:hint="eastAsia"/>
        </w:rPr>
        <w:t>協會提供：展示桌面約</w:t>
      </w:r>
      <w:r w:rsidRPr="004629A6">
        <w:rPr>
          <w:rFonts w:eastAsia="標楷體" w:hint="eastAsia"/>
        </w:rPr>
        <w:t>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0"/>
          <w:attr w:name="UnitName" w:val="cm"/>
        </w:smartTagPr>
        <w:r w:rsidRPr="004629A6">
          <w:rPr>
            <w:rFonts w:eastAsia="標楷體"/>
          </w:rPr>
          <w:t>120c</w:t>
        </w:r>
      </w:smartTag>
      <w:r w:rsidRPr="004629A6">
        <w:rPr>
          <w:rFonts w:eastAsia="標楷體"/>
        </w:rPr>
        <w:t>m*</w:t>
      </w:r>
      <w:r w:rsidRPr="004629A6">
        <w:rPr>
          <w:rFonts w:eastAsia="標楷體" w:hint="eastAsia"/>
        </w:rPr>
        <w:t>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0"/>
          <w:attr w:name="UnitName" w:val="cm"/>
        </w:smartTagPr>
        <w:r w:rsidRPr="004629A6">
          <w:rPr>
            <w:rFonts w:eastAsia="標楷體"/>
          </w:rPr>
          <w:t>60 cm</w:t>
        </w:r>
      </w:smartTag>
      <w:r w:rsidRPr="004629A6">
        <w:rPr>
          <w:rFonts w:eastAsia="標楷體" w:hint="eastAsia"/>
        </w:rPr>
        <w:t>。</w:t>
      </w:r>
      <w:r>
        <w:rPr>
          <w:rFonts w:eastAsia="標楷體" w:hint="eastAsia"/>
        </w:rPr>
        <w:t>〈面積將視參展單位數目調整〉，因場地受限不支援冷藏設備。將提供參展廠商午餐餐盒（請事先告知參展人數，以利統計餐盒數量）。</w:t>
      </w:r>
    </w:p>
    <w:p w:rsidR="0043353F" w:rsidRDefault="0043353F" w:rsidP="00530A67">
      <w:pPr>
        <w:numPr>
          <w:ilvl w:val="0"/>
          <w:numId w:val="5"/>
        </w:numPr>
        <w:tabs>
          <w:tab w:val="clear" w:pos="714"/>
          <w:tab w:val="num" w:pos="1008"/>
        </w:tabs>
        <w:adjustRightInd w:val="0"/>
        <w:snapToGrid w:val="0"/>
        <w:spacing w:line="400" w:lineRule="atLeast"/>
        <w:jc w:val="both"/>
        <w:rPr>
          <w:rFonts w:eastAsia="標楷體"/>
        </w:rPr>
      </w:pPr>
      <w:r>
        <w:rPr>
          <w:rFonts w:eastAsia="標楷體" w:hint="eastAsia"/>
        </w:rPr>
        <w:t>若有特別需求，請在備註欄註明。</w:t>
      </w:r>
      <w:r>
        <w:rPr>
          <w:rFonts w:eastAsia="標楷體"/>
        </w:rPr>
        <w:t>(</w:t>
      </w:r>
      <w:r>
        <w:rPr>
          <w:rFonts w:eastAsia="標楷體" w:hint="eastAsia"/>
        </w:rPr>
        <w:t>例如需要海報架、需電力供應等</w:t>
      </w:r>
      <w:r>
        <w:rPr>
          <w:rFonts w:eastAsia="標楷體"/>
        </w:rPr>
        <w:t>)</w:t>
      </w:r>
    </w:p>
    <w:p w:rsidR="0043353F" w:rsidRDefault="0043353F" w:rsidP="00530A67">
      <w:pPr>
        <w:numPr>
          <w:ilvl w:val="0"/>
          <w:numId w:val="5"/>
        </w:numPr>
        <w:tabs>
          <w:tab w:val="clear" w:pos="714"/>
          <w:tab w:val="num" w:pos="1008"/>
        </w:tabs>
        <w:adjustRightInd w:val="0"/>
        <w:snapToGrid w:val="0"/>
        <w:spacing w:line="400" w:lineRule="atLeast"/>
        <w:jc w:val="both"/>
        <w:rPr>
          <w:rFonts w:eastAsia="標楷體"/>
        </w:rPr>
      </w:pPr>
      <w:r>
        <w:rPr>
          <w:rFonts w:eastAsia="標楷體" w:hint="eastAsia"/>
        </w:rPr>
        <w:t>展示費用：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00"/>
        <w:gridCol w:w="2100"/>
      </w:tblGrid>
      <w:tr w:rsidR="0043353F" w:rsidRPr="00513142" w:rsidTr="002E7674">
        <w:trPr>
          <w:trHeight w:val="560"/>
          <w:jc w:val="center"/>
        </w:trPr>
        <w:tc>
          <w:tcPr>
            <w:tcW w:w="2100" w:type="dxa"/>
            <w:vAlign w:val="center"/>
          </w:tcPr>
          <w:p w:rsidR="0043353F" w:rsidRPr="00513142" w:rsidRDefault="0043353F" w:rsidP="002E7674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</w:rPr>
            </w:pPr>
            <w:r w:rsidRPr="00513142">
              <w:rPr>
                <w:rFonts w:eastAsia="標楷體" w:hint="eastAsia"/>
                <w:b/>
              </w:rPr>
              <w:t>類型</w:t>
            </w:r>
          </w:p>
        </w:tc>
        <w:tc>
          <w:tcPr>
            <w:tcW w:w="2100" w:type="dxa"/>
            <w:vAlign w:val="center"/>
          </w:tcPr>
          <w:p w:rsidR="0043353F" w:rsidRPr="00513142" w:rsidRDefault="0043353F" w:rsidP="002E7674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</w:rPr>
            </w:pPr>
            <w:r w:rsidRPr="00513142">
              <w:rPr>
                <w:rFonts w:eastAsia="標楷體" w:hint="eastAsia"/>
                <w:b/>
              </w:rPr>
              <w:t>費用</w:t>
            </w:r>
            <w:r w:rsidRPr="00513142">
              <w:rPr>
                <w:rFonts w:eastAsia="標楷體"/>
                <w:b/>
              </w:rPr>
              <w:t>(NT</w:t>
            </w:r>
            <w:r w:rsidRPr="00513142">
              <w:rPr>
                <w:rFonts w:eastAsia="標楷體" w:hint="eastAsia"/>
                <w:b/>
              </w:rPr>
              <w:t>元</w:t>
            </w:r>
            <w:r w:rsidRPr="00513142">
              <w:rPr>
                <w:rFonts w:eastAsia="標楷體"/>
                <w:b/>
              </w:rPr>
              <w:t>)</w:t>
            </w:r>
          </w:p>
        </w:tc>
      </w:tr>
      <w:tr w:rsidR="0043353F" w:rsidRPr="00513142" w:rsidTr="002E7674">
        <w:trPr>
          <w:trHeight w:val="560"/>
          <w:jc w:val="center"/>
        </w:trPr>
        <w:tc>
          <w:tcPr>
            <w:tcW w:w="2100" w:type="dxa"/>
            <w:vAlign w:val="center"/>
          </w:tcPr>
          <w:p w:rsidR="0043353F" w:rsidRPr="00513142" w:rsidRDefault="0043353F" w:rsidP="002E7674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</w:rPr>
            </w:pPr>
            <w:r w:rsidRPr="00513142">
              <w:rPr>
                <w:rFonts w:ascii="標楷體" w:eastAsia="標楷體" w:hAnsi="標楷體" w:hint="eastAsia"/>
                <w:b/>
              </w:rPr>
              <w:t>團體</w:t>
            </w:r>
            <w:r w:rsidRPr="00513142">
              <w:rPr>
                <w:rFonts w:eastAsia="標楷體" w:hint="eastAsia"/>
                <w:b/>
              </w:rPr>
              <w:t>會員</w:t>
            </w:r>
          </w:p>
        </w:tc>
        <w:tc>
          <w:tcPr>
            <w:tcW w:w="2100" w:type="dxa"/>
            <w:vAlign w:val="center"/>
          </w:tcPr>
          <w:p w:rsidR="0043353F" w:rsidRPr="00B40108" w:rsidRDefault="0043353F" w:rsidP="002E7674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</w:rPr>
            </w:pPr>
            <w:r w:rsidRPr="00B40108">
              <w:rPr>
                <w:rFonts w:eastAsia="標楷體"/>
                <w:b/>
              </w:rPr>
              <w:t>3,500</w:t>
            </w:r>
          </w:p>
        </w:tc>
      </w:tr>
      <w:tr w:rsidR="0043353F" w:rsidRPr="00513142" w:rsidTr="002E7674">
        <w:trPr>
          <w:trHeight w:val="560"/>
          <w:jc w:val="center"/>
        </w:trPr>
        <w:tc>
          <w:tcPr>
            <w:tcW w:w="2100" w:type="dxa"/>
            <w:vAlign w:val="center"/>
          </w:tcPr>
          <w:p w:rsidR="0043353F" w:rsidRPr="00513142" w:rsidRDefault="0043353F" w:rsidP="002E7674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</w:rPr>
            </w:pPr>
            <w:r w:rsidRPr="00513142">
              <w:rPr>
                <w:rFonts w:eastAsia="標楷體" w:hint="eastAsia"/>
                <w:b/>
              </w:rPr>
              <w:t>非團體會員</w:t>
            </w:r>
          </w:p>
        </w:tc>
        <w:tc>
          <w:tcPr>
            <w:tcW w:w="2100" w:type="dxa"/>
            <w:vAlign w:val="center"/>
          </w:tcPr>
          <w:p w:rsidR="0043353F" w:rsidRPr="00B40108" w:rsidRDefault="0043353F" w:rsidP="002E7674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</w:rPr>
            </w:pPr>
            <w:r w:rsidRPr="00B40108">
              <w:rPr>
                <w:rFonts w:eastAsia="標楷體"/>
                <w:b/>
              </w:rPr>
              <w:t>5,000</w:t>
            </w:r>
          </w:p>
        </w:tc>
      </w:tr>
    </w:tbl>
    <w:p w:rsidR="0043353F" w:rsidRDefault="0043353F" w:rsidP="00530A67">
      <w:pPr>
        <w:numPr>
          <w:ilvl w:val="0"/>
          <w:numId w:val="5"/>
        </w:numPr>
        <w:tabs>
          <w:tab w:val="clear" w:pos="714"/>
          <w:tab w:val="num" w:pos="1008"/>
        </w:tabs>
        <w:adjustRightInd w:val="0"/>
        <w:snapToGrid w:val="0"/>
        <w:spacing w:line="400" w:lineRule="atLeast"/>
        <w:jc w:val="both"/>
        <w:rPr>
          <w:rFonts w:eastAsia="標楷體"/>
        </w:rPr>
      </w:pPr>
      <w:r>
        <w:rPr>
          <w:rFonts w:eastAsia="標楷體" w:hint="eastAsia"/>
        </w:rPr>
        <w:t>提供公司產品供與會者免費試用</w:t>
      </w:r>
      <w:r>
        <w:rPr>
          <w:rFonts w:eastAsia="標楷體"/>
        </w:rPr>
        <w:t>/</w:t>
      </w:r>
      <w:r>
        <w:rPr>
          <w:rFonts w:eastAsia="標楷體" w:hint="eastAsia"/>
        </w:rPr>
        <w:t>試喝達</w:t>
      </w:r>
      <w:r>
        <w:rPr>
          <w:rFonts w:eastAsia="標楷體"/>
        </w:rPr>
        <w:t>200</w:t>
      </w:r>
      <w:r>
        <w:rPr>
          <w:rFonts w:eastAsia="標楷體" w:hint="eastAsia"/>
        </w:rPr>
        <w:t>份者，提供該公司</w:t>
      </w:r>
      <w:r>
        <w:rPr>
          <w:rFonts w:eastAsia="標楷體"/>
        </w:rPr>
        <w:t>1</w:t>
      </w:r>
      <w:r>
        <w:rPr>
          <w:rFonts w:eastAsia="標楷體" w:hint="eastAsia"/>
        </w:rPr>
        <w:t>名研討會免費與會名額。</w:t>
      </w:r>
    </w:p>
    <w:p w:rsidR="0043353F" w:rsidRDefault="0043353F" w:rsidP="00530A67">
      <w:pPr>
        <w:numPr>
          <w:ilvl w:val="0"/>
          <w:numId w:val="5"/>
        </w:numPr>
        <w:tabs>
          <w:tab w:val="clear" w:pos="714"/>
          <w:tab w:val="num" w:pos="1008"/>
        </w:tabs>
        <w:adjustRightInd w:val="0"/>
        <w:snapToGrid w:val="0"/>
        <w:spacing w:line="400" w:lineRule="atLeast"/>
        <w:jc w:val="both"/>
        <w:rPr>
          <w:rFonts w:eastAsia="標楷體"/>
        </w:rPr>
      </w:pPr>
      <w:r>
        <w:rPr>
          <w:rFonts w:eastAsia="標楷體" w:hint="eastAsia"/>
        </w:rPr>
        <w:t>展示廠商徵求截止日：於</w:t>
      </w:r>
      <w:r>
        <w:rPr>
          <w:rFonts w:eastAsia="標楷體"/>
          <w:b/>
          <w:sz w:val="26"/>
          <w:szCs w:val="26"/>
          <w:u w:val="single"/>
        </w:rPr>
        <w:t>102</w:t>
      </w:r>
      <w:r w:rsidRPr="00327636">
        <w:rPr>
          <w:rFonts w:eastAsia="標楷體" w:hint="eastAsia"/>
          <w:b/>
          <w:sz w:val="26"/>
          <w:szCs w:val="26"/>
          <w:u w:val="single"/>
        </w:rPr>
        <w:t>年</w:t>
      </w:r>
      <w:r w:rsidRPr="00327636">
        <w:rPr>
          <w:rFonts w:eastAsia="標楷體"/>
          <w:b/>
          <w:sz w:val="26"/>
          <w:szCs w:val="26"/>
          <w:u w:val="single"/>
        </w:rPr>
        <w:t>1</w:t>
      </w:r>
      <w:r>
        <w:rPr>
          <w:rFonts w:eastAsia="標楷體"/>
          <w:b/>
          <w:sz w:val="26"/>
          <w:szCs w:val="26"/>
          <w:u w:val="single"/>
        </w:rPr>
        <w:t>1</w:t>
      </w:r>
      <w:r w:rsidRPr="00327636">
        <w:rPr>
          <w:rFonts w:eastAsia="標楷體" w:hint="eastAsia"/>
          <w:b/>
          <w:sz w:val="26"/>
          <w:szCs w:val="26"/>
          <w:u w:val="single"/>
        </w:rPr>
        <w:t>月</w:t>
      </w:r>
      <w:r>
        <w:rPr>
          <w:rFonts w:eastAsia="標楷體"/>
          <w:b/>
          <w:sz w:val="26"/>
          <w:szCs w:val="26"/>
          <w:u w:val="single"/>
        </w:rPr>
        <w:t>13</w:t>
      </w:r>
      <w:r w:rsidRPr="00327636">
        <w:rPr>
          <w:rFonts w:eastAsia="標楷體" w:hint="eastAsia"/>
          <w:b/>
          <w:sz w:val="26"/>
          <w:szCs w:val="26"/>
          <w:u w:val="single"/>
        </w:rPr>
        <w:t>日</w:t>
      </w:r>
      <w:r w:rsidRPr="00327636">
        <w:rPr>
          <w:rFonts w:eastAsia="標楷體"/>
          <w:b/>
          <w:sz w:val="26"/>
          <w:szCs w:val="26"/>
          <w:u w:val="single"/>
        </w:rPr>
        <w:t>(</w:t>
      </w:r>
      <w:r>
        <w:rPr>
          <w:rFonts w:eastAsia="標楷體" w:hint="eastAsia"/>
          <w:b/>
          <w:sz w:val="26"/>
          <w:szCs w:val="26"/>
          <w:u w:val="single"/>
        </w:rPr>
        <w:t>星期三</w:t>
      </w:r>
      <w:r w:rsidRPr="00327636">
        <w:rPr>
          <w:rFonts w:eastAsia="標楷體"/>
          <w:b/>
          <w:sz w:val="26"/>
          <w:szCs w:val="26"/>
          <w:u w:val="single"/>
        </w:rPr>
        <w:t>)</w:t>
      </w:r>
      <w:r>
        <w:rPr>
          <w:rFonts w:eastAsia="標楷體" w:hint="eastAsia"/>
          <w:b/>
          <w:sz w:val="26"/>
          <w:szCs w:val="26"/>
          <w:u w:val="single"/>
        </w:rPr>
        <w:t>前</w:t>
      </w:r>
      <w:r>
        <w:rPr>
          <w:rFonts w:eastAsia="標楷體" w:hint="eastAsia"/>
        </w:rPr>
        <w:t>。</w:t>
      </w:r>
    </w:p>
    <w:p w:rsidR="0043353F" w:rsidRDefault="0043353F" w:rsidP="00530A67">
      <w:pPr>
        <w:numPr>
          <w:ilvl w:val="0"/>
          <w:numId w:val="5"/>
        </w:numPr>
        <w:tabs>
          <w:tab w:val="clear" w:pos="714"/>
          <w:tab w:val="num" w:pos="1008"/>
        </w:tabs>
        <w:adjustRightInd w:val="0"/>
        <w:snapToGrid w:val="0"/>
        <w:spacing w:line="400" w:lineRule="atLeast"/>
        <w:jc w:val="both"/>
        <w:rPr>
          <w:rFonts w:eastAsia="標楷體"/>
        </w:rPr>
      </w:pPr>
      <w:r>
        <w:rPr>
          <w:rFonts w:eastAsia="標楷體" w:hint="eastAsia"/>
        </w:rPr>
        <w:t>欲進行攤位展示</w:t>
      </w:r>
      <w:r>
        <w:rPr>
          <w:rFonts w:eastAsia="標楷體"/>
        </w:rPr>
        <w:t>/</w:t>
      </w:r>
      <w:r>
        <w:rPr>
          <w:rFonts w:eastAsia="標楷體" w:hint="eastAsia"/>
        </w:rPr>
        <w:t>試用產品贊助者，請將本回執聯回傳至</w:t>
      </w:r>
      <w:hyperlink r:id="rId10" w:history="1">
        <w:r w:rsidRPr="001571EB">
          <w:rPr>
            <w:rStyle w:val="Hyperlink"/>
            <w:rFonts w:ascii="標楷體" w:eastAsia="標楷體" w:hAnsi="標楷體"/>
          </w:rPr>
          <w:t>talab2003@talab.org.tw</w:t>
        </w:r>
      </w:hyperlink>
      <w:r>
        <w:rPr>
          <w:rFonts w:eastAsia="標楷體" w:hint="eastAsia"/>
        </w:rPr>
        <w:t>，俟本協會工作人員回信確認。</w:t>
      </w:r>
    </w:p>
    <w:p w:rsidR="0043353F" w:rsidRDefault="0043353F" w:rsidP="00530A67">
      <w:pPr>
        <w:numPr>
          <w:ilvl w:val="0"/>
          <w:numId w:val="5"/>
        </w:numPr>
        <w:tabs>
          <w:tab w:val="clear" w:pos="714"/>
          <w:tab w:val="num" w:pos="980"/>
        </w:tabs>
        <w:adjustRightInd w:val="0"/>
        <w:snapToGrid w:val="0"/>
        <w:spacing w:line="400" w:lineRule="atLeast"/>
        <w:jc w:val="both"/>
        <w:rPr>
          <w:rFonts w:eastAsia="標楷體"/>
        </w:rPr>
      </w:pPr>
      <w:r>
        <w:rPr>
          <w:rFonts w:eastAsia="標楷體" w:hint="eastAsia"/>
        </w:rPr>
        <w:t>聯絡人：陳世民</w:t>
      </w:r>
      <w:r w:rsidRPr="00F52626">
        <w:rPr>
          <w:rFonts w:eastAsia="標楷體" w:hint="eastAsia"/>
        </w:rPr>
        <w:t>，</w:t>
      </w:r>
      <w:r>
        <w:rPr>
          <w:rFonts w:eastAsia="標楷體" w:hint="eastAsia"/>
        </w:rPr>
        <w:t>電話：〈</w:t>
      </w:r>
      <w:r>
        <w:rPr>
          <w:rFonts w:eastAsia="標楷體"/>
        </w:rPr>
        <w:t>02</w:t>
      </w:r>
      <w:r>
        <w:rPr>
          <w:rFonts w:eastAsia="標楷體" w:hint="eastAsia"/>
        </w:rPr>
        <w:t>〉</w:t>
      </w:r>
      <w:r>
        <w:rPr>
          <w:rFonts w:eastAsia="標楷體"/>
        </w:rPr>
        <w:t>2592-4164</w:t>
      </w:r>
      <w:r>
        <w:rPr>
          <w:rFonts w:eastAsia="標楷體" w:hint="eastAsia"/>
        </w:rPr>
        <w:t>；</w:t>
      </w:r>
      <w:r>
        <w:rPr>
          <w:rFonts w:eastAsia="標楷體"/>
        </w:rPr>
        <w:t>E-mail</w:t>
      </w:r>
      <w:r>
        <w:rPr>
          <w:rFonts w:eastAsia="標楷體" w:hint="eastAsia"/>
        </w:rPr>
        <w:t>：</w:t>
      </w:r>
      <w:hyperlink r:id="rId11" w:history="1">
        <w:r w:rsidRPr="001571EB">
          <w:rPr>
            <w:rStyle w:val="Hyperlink"/>
            <w:rFonts w:ascii="標楷體" w:eastAsia="標楷體" w:hAnsi="標楷體"/>
          </w:rPr>
          <w:t>talab2003@talab.org.tw</w:t>
        </w:r>
      </w:hyperlink>
      <w:r>
        <w:rPr>
          <w:rFonts w:eastAsia="標楷體" w:hint="eastAsia"/>
        </w:rPr>
        <w:t>。</w:t>
      </w:r>
    </w:p>
    <w:p w:rsidR="0043353F" w:rsidRDefault="0043353F" w:rsidP="00530A67">
      <w:pPr>
        <w:numPr>
          <w:ilvl w:val="0"/>
          <w:numId w:val="5"/>
        </w:numPr>
        <w:tabs>
          <w:tab w:val="clear" w:pos="714"/>
          <w:tab w:val="num" w:pos="980"/>
        </w:tabs>
        <w:adjustRightInd w:val="0"/>
        <w:snapToGrid w:val="0"/>
        <w:spacing w:line="400" w:lineRule="atLeast"/>
        <w:ind w:left="996" w:hanging="672"/>
        <w:jc w:val="both"/>
        <w:rPr>
          <w:rFonts w:eastAsia="標楷體"/>
        </w:rPr>
      </w:pPr>
      <w:r>
        <w:rPr>
          <w:rFonts w:eastAsia="標楷體" w:hint="eastAsia"/>
        </w:rPr>
        <w:t>劃撥戶名：台灣乳酸菌協會，劃撥帳號：</w:t>
      </w:r>
      <w:r>
        <w:rPr>
          <w:rFonts w:eastAsia="標楷體"/>
        </w:rPr>
        <w:t>19876800</w:t>
      </w:r>
      <w:r>
        <w:rPr>
          <w:rFonts w:eastAsia="標楷體" w:hint="eastAsia"/>
        </w:rPr>
        <w:t>，請註明：研討會展示費用，並將劃撥收執聯傳真至〈</w:t>
      </w:r>
      <w:r>
        <w:rPr>
          <w:rFonts w:eastAsia="標楷體"/>
        </w:rPr>
        <w:t>02</w:t>
      </w:r>
      <w:r>
        <w:rPr>
          <w:rFonts w:eastAsia="標楷體" w:hint="eastAsia"/>
        </w:rPr>
        <w:t>〉</w:t>
      </w:r>
      <w:r>
        <w:rPr>
          <w:rFonts w:eastAsia="標楷體"/>
        </w:rPr>
        <w:t>2585-4735</w:t>
      </w:r>
      <w:r>
        <w:rPr>
          <w:rFonts w:eastAsia="標楷體" w:hint="eastAsia"/>
        </w:rPr>
        <w:t>。</w:t>
      </w:r>
    </w:p>
    <w:p w:rsidR="0043353F" w:rsidRDefault="0043353F" w:rsidP="00530A67">
      <w:pPr>
        <w:adjustRightInd w:val="0"/>
        <w:snapToGrid w:val="0"/>
        <w:spacing w:after="120" w:line="400" w:lineRule="atLeast"/>
        <w:ind w:left="323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</w:rPr>
        <w:t>------------------------------------------</w:t>
      </w:r>
      <w:r>
        <w:rPr>
          <w:rFonts w:eastAsia="標楷體" w:hint="eastAsia"/>
          <w:b/>
          <w:sz w:val="28"/>
          <w:szCs w:val="28"/>
        </w:rPr>
        <w:t>回</w:t>
      </w:r>
      <w:r>
        <w:rPr>
          <w:rFonts w:eastAsia="標楷體"/>
          <w:b/>
          <w:sz w:val="28"/>
          <w:szCs w:val="28"/>
        </w:rPr>
        <w:t xml:space="preserve">      </w:t>
      </w:r>
      <w:r>
        <w:rPr>
          <w:rFonts w:eastAsia="標楷體" w:hint="eastAsia"/>
          <w:b/>
          <w:sz w:val="28"/>
          <w:szCs w:val="28"/>
        </w:rPr>
        <w:t>執</w:t>
      </w:r>
      <w:r>
        <w:rPr>
          <w:rFonts w:eastAsia="標楷體"/>
          <w:b/>
          <w:sz w:val="28"/>
          <w:szCs w:val="28"/>
        </w:rPr>
        <w:t xml:space="preserve">      </w:t>
      </w:r>
      <w:r>
        <w:rPr>
          <w:rFonts w:eastAsia="標楷體" w:hint="eastAsia"/>
          <w:b/>
          <w:sz w:val="28"/>
          <w:szCs w:val="28"/>
        </w:rPr>
        <w:t>聯</w:t>
      </w:r>
      <w:r>
        <w:rPr>
          <w:rFonts w:eastAsia="標楷體"/>
          <w:b/>
          <w:sz w:val="28"/>
          <w:szCs w:val="28"/>
        </w:rPr>
        <w:t>----------------------------------------</w:t>
      </w:r>
    </w:p>
    <w:tbl>
      <w:tblPr>
        <w:tblpPr w:leftFromText="180" w:rightFromText="180" w:vertAnchor="text" w:horzAnchor="margin" w:tblpXSpec="center" w:tblpY="22"/>
        <w:tblW w:w="83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7074"/>
      </w:tblGrid>
      <w:tr w:rsidR="0043353F" w:rsidTr="002E7674">
        <w:trPr>
          <w:trHeight w:val="498"/>
        </w:trPr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:rsidR="0043353F" w:rsidRDefault="0043353F" w:rsidP="002E767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贊助單位</w:t>
            </w:r>
          </w:p>
        </w:tc>
        <w:tc>
          <w:tcPr>
            <w:tcW w:w="7074" w:type="dxa"/>
            <w:tcBorders>
              <w:top w:val="double" w:sz="4" w:space="0" w:color="auto"/>
            </w:tcBorders>
            <w:vAlign w:val="center"/>
          </w:tcPr>
          <w:p w:rsidR="0043353F" w:rsidRDefault="0043353F" w:rsidP="002E767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                                    </w:t>
            </w:r>
          </w:p>
        </w:tc>
      </w:tr>
      <w:tr w:rsidR="0043353F" w:rsidTr="002E7674">
        <w:trPr>
          <w:trHeight w:val="600"/>
        </w:trPr>
        <w:tc>
          <w:tcPr>
            <w:tcW w:w="1288" w:type="dxa"/>
            <w:vAlign w:val="center"/>
          </w:tcPr>
          <w:p w:rsidR="0043353F" w:rsidRDefault="0043353F" w:rsidP="002E767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聯絡人</w:t>
            </w:r>
          </w:p>
        </w:tc>
        <w:tc>
          <w:tcPr>
            <w:tcW w:w="7074" w:type="dxa"/>
            <w:vAlign w:val="center"/>
          </w:tcPr>
          <w:p w:rsidR="0043353F" w:rsidRDefault="0043353F" w:rsidP="002E767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                       E-mail</w:t>
            </w:r>
            <w:r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eastAsia="標楷體"/>
                <w:b/>
                <w:bCs/>
              </w:rPr>
              <w:t xml:space="preserve">         </w:t>
            </w:r>
          </w:p>
        </w:tc>
      </w:tr>
      <w:tr w:rsidR="0043353F" w:rsidTr="002E7674">
        <w:trPr>
          <w:trHeight w:val="542"/>
        </w:trPr>
        <w:tc>
          <w:tcPr>
            <w:tcW w:w="1288" w:type="dxa"/>
            <w:vAlign w:val="center"/>
          </w:tcPr>
          <w:p w:rsidR="0043353F" w:rsidRDefault="0043353F" w:rsidP="002E767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聯絡地址</w:t>
            </w:r>
          </w:p>
        </w:tc>
        <w:tc>
          <w:tcPr>
            <w:tcW w:w="7074" w:type="dxa"/>
            <w:vAlign w:val="center"/>
          </w:tcPr>
          <w:p w:rsidR="0043353F" w:rsidRDefault="0043353F" w:rsidP="002E767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  <w:sz w:val="44"/>
                <w:szCs w:val="44"/>
              </w:rPr>
            </w:pPr>
            <w:r>
              <w:rPr>
                <w:rFonts w:eastAsia="標楷體"/>
                <w:b/>
                <w:bCs/>
                <w:sz w:val="44"/>
                <w:szCs w:val="44"/>
              </w:rPr>
              <w:t>□□□</w:t>
            </w:r>
          </w:p>
        </w:tc>
      </w:tr>
      <w:tr w:rsidR="0043353F" w:rsidTr="002E7674">
        <w:trPr>
          <w:trHeight w:val="530"/>
        </w:trPr>
        <w:tc>
          <w:tcPr>
            <w:tcW w:w="1288" w:type="dxa"/>
            <w:vAlign w:val="center"/>
          </w:tcPr>
          <w:p w:rsidR="0043353F" w:rsidRDefault="0043353F" w:rsidP="002E767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7074" w:type="dxa"/>
            <w:vAlign w:val="center"/>
          </w:tcPr>
          <w:p w:rsidR="0043353F" w:rsidRDefault="0043353F" w:rsidP="002E767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(    )                         </w:t>
            </w:r>
            <w:r>
              <w:rPr>
                <w:rFonts w:eastAsia="標楷體" w:hint="eastAsia"/>
                <w:b/>
                <w:bCs/>
              </w:rPr>
              <w:t>手機：</w:t>
            </w:r>
          </w:p>
        </w:tc>
      </w:tr>
      <w:tr w:rsidR="0043353F" w:rsidTr="002E7674">
        <w:trPr>
          <w:trHeight w:val="530"/>
        </w:trPr>
        <w:tc>
          <w:tcPr>
            <w:tcW w:w="1288" w:type="dxa"/>
            <w:tcBorders>
              <w:bottom w:val="double" w:sz="4" w:space="0" w:color="auto"/>
            </w:tcBorders>
            <w:vAlign w:val="center"/>
          </w:tcPr>
          <w:p w:rsidR="0043353F" w:rsidRDefault="0043353F" w:rsidP="002E767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備註</w:t>
            </w:r>
          </w:p>
        </w:tc>
        <w:tc>
          <w:tcPr>
            <w:tcW w:w="7074" w:type="dxa"/>
            <w:tcBorders>
              <w:bottom w:val="double" w:sz="4" w:space="0" w:color="auto"/>
            </w:tcBorders>
            <w:vAlign w:val="center"/>
          </w:tcPr>
          <w:p w:rsidR="0043353F" w:rsidRDefault="0043353F" w:rsidP="002E7674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bCs/>
              </w:rPr>
            </w:pPr>
          </w:p>
        </w:tc>
      </w:tr>
    </w:tbl>
    <w:p w:rsidR="0043353F" w:rsidRDefault="0043353F" w:rsidP="00530A67">
      <w:pPr>
        <w:numPr>
          <w:ilvl w:val="0"/>
          <w:numId w:val="6"/>
        </w:numPr>
        <w:adjustRightInd w:val="0"/>
        <w:snapToGrid w:val="0"/>
        <w:spacing w:line="400" w:lineRule="atLeast"/>
        <w:jc w:val="both"/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本公司欲進行企業攤位展示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備註：</w:t>
      </w:r>
      <w:r>
        <w:rPr>
          <w:rFonts w:eastAsia="標楷體"/>
          <w:u w:val="single"/>
        </w:rPr>
        <w:t xml:space="preserve">                        </w:t>
      </w:r>
      <w:r>
        <w:rPr>
          <w:rFonts w:eastAsia="標楷體"/>
        </w:rPr>
        <w:t xml:space="preserve"> </w:t>
      </w:r>
    </w:p>
    <w:p w:rsidR="0043353F" w:rsidRPr="00513142" w:rsidRDefault="0043353F" w:rsidP="00530A67">
      <w:pPr>
        <w:adjustRightInd w:val="0"/>
        <w:snapToGrid w:val="0"/>
        <w:spacing w:line="400" w:lineRule="atLeast"/>
        <w:ind w:left="805" w:firstLineChars="304" w:firstLine="730"/>
        <w:jc w:val="both"/>
        <w:rPr>
          <w:rFonts w:eastAsia="標楷體"/>
        </w:rPr>
      </w:pPr>
      <w:r>
        <w:rPr>
          <w:rFonts w:eastAsia="標楷體" w:hint="eastAsia"/>
        </w:rPr>
        <w:t>〈申請類型：□</w:t>
      </w:r>
      <w:r w:rsidRPr="00513142">
        <w:rPr>
          <w:rFonts w:eastAsia="標楷體"/>
        </w:rPr>
        <w:t xml:space="preserve"> </w:t>
      </w:r>
      <w:r w:rsidRPr="00513142">
        <w:rPr>
          <w:rFonts w:eastAsia="標楷體" w:hint="eastAsia"/>
        </w:rPr>
        <w:t>團體會員</w:t>
      </w:r>
      <w:r w:rsidRPr="0017077A">
        <w:rPr>
          <w:rFonts w:eastAsia="標楷體"/>
        </w:rPr>
        <w:t xml:space="preserve"> 3000</w:t>
      </w:r>
      <w:r w:rsidRPr="0017077A">
        <w:rPr>
          <w:rFonts w:eastAsia="標楷體" w:hint="eastAsia"/>
        </w:rPr>
        <w:t>元；□</w:t>
      </w:r>
      <w:r w:rsidRPr="0017077A">
        <w:rPr>
          <w:rFonts w:eastAsia="標楷體"/>
        </w:rPr>
        <w:t xml:space="preserve"> </w:t>
      </w:r>
      <w:r w:rsidRPr="0017077A">
        <w:rPr>
          <w:rFonts w:eastAsia="標楷體" w:hint="eastAsia"/>
        </w:rPr>
        <w:t>非團體會員</w:t>
      </w:r>
      <w:r w:rsidRPr="0017077A">
        <w:rPr>
          <w:rFonts w:eastAsia="標楷體"/>
        </w:rPr>
        <w:t xml:space="preserve"> 5000</w:t>
      </w:r>
      <w:r w:rsidRPr="00513142">
        <w:rPr>
          <w:rFonts w:eastAsia="標楷體" w:hint="eastAsia"/>
        </w:rPr>
        <w:t>元〉</w:t>
      </w:r>
    </w:p>
    <w:p w:rsidR="0043353F" w:rsidRDefault="0043353F" w:rsidP="00AB2A2A">
      <w:pPr>
        <w:numPr>
          <w:ilvl w:val="0"/>
          <w:numId w:val="6"/>
        </w:numPr>
        <w:adjustRightInd w:val="0"/>
        <w:snapToGrid w:val="0"/>
        <w:spacing w:afterLines="50" w:line="400" w:lineRule="atLeast"/>
        <w:jc w:val="both"/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本公司願意提供公司產品供參加者。</w:t>
      </w:r>
    </w:p>
    <w:tbl>
      <w:tblPr>
        <w:tblW w:w="0" w:type="auto"/>
        <w:jc w:val="center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88"/>
        <w:gridCol w:w="1316"/>
        <w:gridCol w:w="1356"/>
      </w:tblGrid>
      <w:tr w:rsidR="0043353F" w:rsidTr="002E7674">
        <w:trPr>
          <w:trHeight w:val="482"/>
          <w:jc w:val="center"/>
        </w:trPr>
        <w:tc>
          <w:tcPr>
            <w:tcW w:w="3088" w:type="dxa"/>
            <w:vAlign w:val="center"/>
          </w:tcPr>
          <w:p w:rsidR="0043353F" w:rsidRDefault="0043353F" w:rsidP="002E7674">
            <w:pPr>
              <w:pStyle w:val="font6"/>
              <w:widowControl w:val="0"/>
              <w:snapToGrid w:val="0"/>
              <w:spacing w:before="0" w:beforeAutospacing="0" w:after="0" w:afterAutospacing="0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eastAsia="標楷體" w:hAnsi="標楷體" w:hint="eastAsia"/>
                <w:kern w:val="2"/>
                <w:sz w:val="24"/>
                <w:szCs w:val="24"/>
              </w:rPr>
              <w:t>贈品</w:t>
            </w:r>
            <w:r>
              <w:rPr>
                <w:rFonts w:eastAsia="標楷體" w:hAnsi="標楷體"/>
                <w:kern w:val="2"/>
                <w:sz w:val="24"/>
                <w:szCs w:val="24"/>
              </w:rPr>
              <w:t>/</w:t>
            </w:r>
            <w:r>
              <w:rPr>
                <w:rFonts w:eastAsia="標楷體" w:hAnsi="標楷體" w:hint="eastAsia"/>
                <w:kern w:val="2"/>
                <w:sz w:val="24"/>
                <w:szCs w:val="24"/>
              </w:rPr>
              <w:t>飲品名稱</w:t>
            </w:r>
          </w:p>
        </w:tc>
        <w:tc>
          <w:tcPr>
            <w:tcW w:w="1316" w:type="dxa"/>
            <w:vAlign w:val="center"/>
          </w:tcPr>
          <w:p w:rsidR="0043353F" w:rsidRDefault="0043353F" w:rsidP="002E767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份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 w:hint="eastAsia"/>
              </w:rPr>
              <w:t>數</w:t>
            </w:r>
          </w:p>
        </w:tc>
        <w:tc>
          <w:tcPr>
            <w:tcW w:w="1356" w:type="dxa"/>
            <w:vAlign w:val="center"/>
          </w:tcPr>
          <w:p w:rsidR="0043353F" w:rsidRDefault="0043353F" w:rsidP="002E7674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43353F" w:rsidTr="002E7674">
        <w:trPr>
          <w:trHeight w:val="600"/>
          <w:jc w:val="center"/>
        </w:trPr>
        <w:tc>
          <w:tcPr>
            <w:tcW w:w="3088" w:type="dxa"/>
            <w:vAlign w:val="center"/>
          </w:tcPr>
          <w:p w:rsidR="0043353F" w:rsidRDefault="0043353F" w:rsidP="002E767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16" w:type="dxa"/>
            <w:vAlign w:val="center"/>
          </w:tcPr>
          <w:p w:rsidR="0043353F" w:rsidRDefault="0043353F" w:rsidP="002E767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共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份</w:t>
            </w:r>
          </w:p>
        </w:tc>
        <w:tc>
          <w:tcPr>
            <w:tcW w:w="1356" w:type="dxa"/>
            <w:vAlign w:val="center"/>
          </w:tcPr>
          <w:p w:rsidR="0043353F" w:rsidRDefault="0043353F" w:rsidP="002E767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3353F" w:rsidTr="002E7674">
        <w:trPr>
          <w:trHeight w:val="600"/>
          <w:jc w:val="center"/>
        </w:trPr>
        <w:tc>
          <w:tcPr>
            <w:tcW w:w="3088" w:type="dxa"/>
            <w:vAlign w:val="center"/>
          </w:tcPr>
          <w:p w:rsidR="0043353F" w:rsidRDefault="0043353F" w:rsidP="002E767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16" w:type="dxa"/>
            <w:vAlign w:val="center"/>
          </w:tcPr>
          <w:p w:rsidR="0043353F" w:rsidRDefault="0043353F" w:rsidP="002E767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共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份</w:t>
            </w:r>
          </w:p>
        </w:tc>
        <w:tc>
          <w:tcPr>
            <w:tcW w:w="1356" w:type="dxa"/>
            <w:vAlign w:val="center"/>
          </w:tcPr>
          <w:p w:rsidR="0043353F" w:rsidRDefault="0043353F" w:rsidP="002E7674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43353F" w:rsidRDefault="0043353F" w:rsidP="00457EF8">
      <w:pPr>
        <w:adjustRightInd w:val="0"/>
        <w:snapToGrid w:val="0"/>
        <w:spacing w:afterLines="100" w:line="400" w:lineRule="atLeast"/>
        <w:jc w:val="both"/>
        <w:rPr>
          <w:rFonts w:eastAsia="標楷體"/>
        </w:rPr>
      </w:pPr>
      <w:r>
        <w:rPr>
          <w:rFonts w:eastAsia="標楷體" w:hint="eastAsia"/>
        </w:rPr>
        <w:t>備註：若為需低溫保存之飲品請於當天送至會場，關於送達時間與地點，協會將再行通知。</w:t>
      </w:r>
    </w:p>
    <w:sectPr w:rsidR="0043353F" w:rsidSect="00BB72EB">
      <w:pgSz w:w="11906" w:h="16838" w:code="9"/>
      <w:pgMar w:top="600" w:right="900" w:bottom="600" w:left="900" w:header="400" w:footer="40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3F" w:rsidRDefault="0043353F">
      <w:r>
        <w:separator/>
      </w:r>
    </w:p>
  </w:endnote>
  <w:endnote w:type="continuationSeparator" w:id="0">
    <w:p w:rsidR="0043353F" w:rsidRDefault="0043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超研澤中行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3F" w:rsidRDefault="0043353F">
      <w:r>
        <w:separator/>
      </w:r>
    </w:p>
  </w:footnote>
  <w:footnote w:type="continuationSeparator" w:id="0">
    <w:p w:rsidR="0043353F" w:rsidRDefault="00433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383"/>
    <w:multiLevelType w:val="hybridMultilevel"/>
    <w:tmpl w:val="A3FC69EC"/>
    <w:lvl w:ilvl="0" w:tplc="BCCA0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CA03D41"/>
    <w:multiLevelType w:val="hybridMultilevel"/>
    <w:tmpl w:val="02942232"/>
    <w:lvl w:ilvl="0" w:tplc="A9E2C848">
      <w:start w:val="200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28D64C7"/>
    <w:multiLevelType w:val="multilevel"/>
    <w:tmpl w:val="24BA4F70"/>
    <w:lvl w:ilvl="0">
      <w:start w:val="1"/>
      <w:numFmt w:val="taiwaneseCountingThousand"/>
      <w:lvlText w:val="%1、"/>
      <w:lvlJc w:val="left"/>
      <w:pPr>
        <w:tabs>
          <w:tab w:val="num" w:pos="714"/>
        </w:tabs>
        <w:ind w:left="714" w:hanging="390"/>
      </w:pPr>
      <w:rPr>
        <w:rFonts w:ascii="標楷體" w:eastAsia="標楷體" w:hAnsi="標楷體" w:cs="Times New Roman"/>
      </w:rPr>
    </w:lvl>
    <w:lvl w:ilvl="1">
      <w:start w:val="1"/>
      <w:numFmt w:val="decimal"/>
      <w:lvlText w:val="〈%2〉"/>
      <w:lvlJc w:val="left"/>
      <w:pPr>
        <w:tabs>
          <w:tab w:val="num" w:pos="1524"/>
        </w:tabs>
        <w:ind w:left="1524" w:hanging="720"/>
      </w:pPr>
      <w:rPr>
        <w:rFonts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  <w:rPr>
        <w:rFonts w:cs="Times New Roman"/>
      </w:rPr>
    </w:lvl>
  </w:abstractNum>
  <w:abstractNum w:abstractNumId="3">
    <w:nsid w:val="50870F93"/>
    <w:multiLevelType w:val="hybridMultilevel"/>
    <w:tmpl w:val="61B6D8B8"/>
    <w:lvl w:ilvl="0" w:tplc="D96A356A">
      <w:start w:val="1"/>
      <w:numFmt w:val="decimal"/>
      <w:lvlText w:val="〈%1〉"/>
      <w:lvlJc w:val="left"/>
      <w:pPr>
        <w:tabs>
          <w:tab w:val="num" w:pos="1524"/>
        </w:tabs>
        <w:ind w:left="1524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0BD34BE"/>
    <w:multiLevelType w:val="hybridMultilevel"/>
    <w:tmpl w:val="8A80B81A"/>
    <w:lvl w:ilvl="0" w:tplc="C70C93E2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57C82F88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cs="Times New Roman" w:hint="eastAsia"/>
        <w:b w:val="0"/>
      </w:rPr>
    </w:lvl>
    <w:lvl w:ilvl="2" w:tplc="8DC404DE">
      <w:start w:val="1"/>
      <w:numFmt w:val="decimal"/>
      <w:lvlText w:val="〈%3〉"/>
      <w:lvlJc w:val="left"/>
      <w:pPr>
        <w:tabs>
          <w:tab w:val="num" w:pos="2340"/>
        </w:tabs>
        <w:ind w:left="234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0141FE"/>
    <w:multiLevelType w:val="hybridMultilevel"/>
    <w:tmpl w:val="ED1865A2"/>
    <w:lvl w:ilvl="0" w:tplc="26A267D6">
      <w:start w:val="1"/>
      <w:numFmt w:val="taiwaneseCountingThousand"/>
      <w:lvlText w:val="%1、"/>
      <w:lvlJc w:val="left"/>
      <w:pPr>
        <w:tabs>
          <w:tab w:val="num" w:pos="714"/>
        </w:tabs>
        <w:ind w:left="714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A5439DC"/>
    <w:multiLevelType w:val="hybridMultilevel"/>
    <w:tmpl w:val="24BA4F70"/>
    <w:lvl w:ilvl="0" w:tplc="26A267D6">
      <w:start w:val="1"/>
      <w:numFmt w:val="taiwaneseCountingThousand"/>
      <w:lvlText w:val="%1、"/>
      <w:lvlJc w:val="left"/>
      <w:pPr>
        <w:tabs>
          <w:tab w:val="num" w:pos="714"/>
        </w:tabs>
        <w:ind w:left="714" w:hanging="390"/>
      </w:pPr>
      <w:rPr>
        <w:rFonts w:ascii="標楷體" w:eastAsia="標楷體" w:hAnsi="標楷體" w:cs="Times New Roman"/>
      </w:rPr>
    </w:lvl>
    <w:lvl w:ilvl="1" w:tplc="D96A356A">
      <w:start w:val="1"/>
      <w:numFmt w:val="decimal"/>
      <w:lvlText w:val="〈%2〉"/>
      <w:lvlJc w:val="left"/>
      <w:pPr>
        <w:tabs>
          <w:tab w:val="num" w:pos="1524"/>
        </w:tabs>
        <w:ind w:left="1524" w:hanging="720"/>
      </w:pPr>
      <w:rPr>
        <w:rFonts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E7"/>
    <w:rsid w:val="000078C4"/>
    <w:rsid w:val="00017916"/>
    <w:rsid w:val="0003549C"/>
    <w:rsid w:val="00052F4C"/>
    <w:rsid w:val="00077344"/>
    <w:rsid w:val="000B530F"/>
    <w:rsid w:val="000D2653"/>
    <w:rsid w:val="0012724A"/>
    <w:rsid w:val="001321FA"/>
    <w:rsid w:val="00140A0A"/>
    <w:rsid w:val="00147A0D"/>
    <w:rsid w:val="001571EB"/>
    <w:rsid w:val="00164FA9"/>
    <w:rsid w:val="0017077A"/>
    <w:rsid w:val="001A33D0"/>
    <w:rsid w:val="001C3B57"/>
    <w:rsid w:val="001D51FA"/>
    <w:rsid w:val="001E0A0E"/>
    <w:rsid w:val="001E7C72"/>
    <w:rsid w:val="002100CE"/>
    <w:rsid w:val="002248AF"/>
    <w:rsid w:val="00241E3B"/>
    <w:rsid w:val="002517A2"/>
    <w:rsid w:val="00254797"/>
    <w:rsid w:val="00261E00"/>
    <w:rsid w:val="0026432D"/>
    <w:rsid w:val="002671E8"/>
    <w:rsid w:val="002673E0"/>
    <w:rsid w:val="00272446"/>
    <w:rsid w:val="00272C1B"/>
    <w:rsid w:val="00294869"/>
    <w:rsid w:val="00297B4E"/>
    <w:rsid w:val="002B6EBB"/>
    <w:rsid w:val="002C0263"/>
    <w:rsid w:val="002C0933"/>
    <w:rsid w:val="002C67DB"/>
    <w:rsid w:val="002D2BDA"/>
    <w:rsid w:val="002E7226"/>
    <w:rsid w:val="002E7674"/>
    <w:rsid w:val="002F4EBF"/>
    <w:rsid w:val="00321322"/>
    <w:rsid w:val="0032195A"/>
    <w:rsid w:val="00327636"/>
    <w:rsid w:val="00340A96"/>
    <w:rsid w:val="003554D1"/>
    <w:rsid w:val="0036183B"/>
    <w:rsid w:val="003634A9"/>
    <w:rsid w:val="003763FF"/>
    <w:rsid w:val="003A65F6"/>
    <w:rsid w:val="003B7093"/>
    <w:rsid w:val="003C40FB"/>
    <w:rsid w:val="003C7A24"/>
    <w:rsid w:val="003E3F4C"/>
    <w:rsid w:val="003E6F10"/>
    <w:rsid w:val="003F2381"/>
    <w:rsid w:val="00411B8A"/>
    <w:rsid w:val="00413364"/>
    <w:rsid w:val="0043353F"/>
    <w:rsid w:val="00453391"/>
    <w:rsid w:val="00457EF8"/>
    <w:rsid w:val="004629A6"/>
    <w:rsid w:val="00470882"/>
    <w:rsid w:val="00483E9D"/>
    <w:rsid w:val="00485608"/>
    <w:rsid w:val="004A4236"/>
    <w:rsid w:val="004E3D3E"/>
    <w:rsid w:val="00513142"/>
    <w:rsid w:val="00530A67"/>
    <w:rsid w:val="00534AA1"/>
    <w:rsid w:val="00551D2F"/>
    <w:rsid w:val="00562420"/>
    <w:rsid w:val="0056623D"/>
    <w:rsid w:val="005739C4"/>
    <w:rsid w:val="00580E29"/>
    <w:rsid w:val="00585B09"/>
    <w:rsid w:val="00586E94"/>
    <w:rsid w:val="005A6CC2"/>
    <w:rsid w:val="005E2081"/>
    <w:rsid w:val="006361D9"/>
    <w:rsid w:val="00641D8A"/>
    <w:rsid w:val="00650A7D"/>
    <w:rsid w:val="006653A2"/>
    <w:rsid w:val="0067261E"/>
    <w:rsid w:val="00684206"/>
    <w:rsid w:val="006A08B6"/>
    <w:rsid w:val="006C4B96"/>
    <w:rsid w:val="006D5AEE"/>
    <w:rsid w:val="006E6B4A"/>
    <w:rsid w:val="0070091C"/>
    <w:rsid w:val="00700FE7"/>
    <w:rsid w:val="007021EB"/>
    <w:rsid w:val="00714171"/>
    <w:rsid w:val="007351B8"/>
    <w:rsid w:val="0076727B"/>
    <w:rsid w:val="007C42E0"/>
    <w:rsid w:val="007D5C23"/>
    <w:rsid w:val="007E6EC5"/>
    <w:rsid w:val="007F4D4A"/>
    <w:rsid w:val="00814877"/>
    <w:rsid w:val="00814E45"/>
    <w:rsid w:val="008202ED"/>
    <w:rsid w:val="00834E89"/>
    <w:rsid w:val="00841D1F"/>
    <w:rsid w:val="008576A8"/>
    <w:rsid w:val="00860F73"/>
    <w:rsid w:val="008C3C69"/>
    <w:rsid w:val="008D054B"/>
    <w:rsid w:val="008D0C52"/>
    <w:rsid w:val="008F0523"/>
    <w:rsid w:val="008F6809"/>
    <w:rsid w:val="009127EE"/>
    <w:rsid w:val="0092306E"/>
    <w:rsid w:val="009351DD"/>
    <w:rsid w:val="00947CF3"/>
    <w:rsid w:val="00961CF7"/>
    <w:rsid w:val="00970DCB"/>
    <w:rsid w:val="00977DCF"/>
    <w:rsid w:val="00991095"/>
    <w:rsid w:val="009B0B75"/>
    <w:rsid w:val="009B1A0C"/>
    <w:rsid w:val="009F207B"/>
    <w:rsid w:val="009F48B3"/>
    <w:rsid w:val="009F5890"/>
    <w:rsid w:val="00A04634"/>
    <w:rsid w:val="00A2018F"/>
    <w:rsid w:val="00A25E07"/>
    <w:rsid w:val="00A33502"/>
    <w:rsid w:val="00A42192"/>
    <w:rsid w:val="00A57848"/>
    <w:rsid w:val="00A86354"/>
    <w:rsid w:val="00AA0290"/>
    <w:rsid w:val="00AA14E2"/>
    <w:rsid w:val="00AB2A2A"/>
    <w:rsid w:val="00AD7E2C"/>
    <w:rsid w:val="00AE32DC"/>
    <w:rsid w:val="00AF48A0"/>
    <w:rsid w:val="00B31924"/>
    <w:rsid w:val="00B3752C"/>
    <w:rsid w:val="00B40108"/>
    <w:rsid w:val="00B467E7"/>
    <w:rsid w:val="00B513B6"/>
    <w:rsid w:val="00B56F28"/>
    <w:rsid w:val="00B92A87"/>
    <w:rsid w:val="00BB6A38"/>
    <w:rsid w:val="00BB72EB"/>
    <w:rsid w:val="00BC343C"/>
    <w:rsid w:val="00BC780B"/>
    <w:rsid w:val="00BD2014"/>
    <w:rsid w:val="00C16221"/>
    <w:rsid w:val="00C1750D"/>
    <w:rsid w:val="00C240EF"/>
    <w:rsid w:val="00C30704"/>
    <w:rsid w:val="00C33562"/>
    <w:rsid w:val="00C37D5C"/>
    <w:rsid w:val="00C454B6"/>
    <w:rsid w:val="00C47787"/>
    <w:rsid w:val="00C619B6"/>
    <w:rsid w:val="00C725BF"/>
    <w:rsid w:val="00C7775C"/>
    <w:rsid w:val="00CA2BDF"/>
    <w:rsid w:val="00CA3217"/>
    <w:rsid w:val="00CB30E5"/>
    <w:rsid w:val="00CF0D20"/>
    <w:rsid w:val="00CF7A42"/>
    <w:rsid w:val="00D007BA"/>
    <w:rsid w:val="00D035D5"/>
    <w:rsid w:val="00D04AA9"/>
    <w:rsid w:val="00D617C9"/>
    <w:rsid w:val="00D77234"/>
    <w:rsid w:val="00D96732"/>
    <w:rsid w:val="00DB1A22"/>
    <w:rsid w:val="00DD285B"/>
    <w:rsid w:val="00DE6BC6"/>
    <w:rsid w:val="00E2581A"/>
    <w:rsid w:val="00E51A31"/>
    <w:rsid w:val="00E60682"/>
    <w:rsid w:val="00EA7484"/>
    <w:rsid w:val="00EB446A"/>
    <w:rsid w:val="00ED188C"/>
    <w:rsid w:val="00EE49DC"/>
    <w:rsid w:val="00EF6049"/>
    <w:rsid w:val="00F105DE"/>
    <w:rsid w:val="00F13807"/>
    <w:rsid w:val="00F163B2"/>
    <w:rsid w:val="00F52626"/>
    <w:rsid w:val="00F53BCC"/>
    <w:rsid w:val="00F5571A"/>
    <w:rsid w:val="00F74E7E"/>
    <w:rsid w:val="00F85912"/>
    <w:rsid w:val="00F87C3B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E7"/>
    <w:pPr>
      <w:widowControl w:val="0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0FE7"/>
    <w:pPr>
      <w:keepNext/>
      <w:jc w:val="center"/>
      <w:outlineLvl w:val="2"/>
    </w:pPr>
    <w:rPr>
      <w:rFonts w:ascii="超研澤中行書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571A"/>
    <w:rPr>
      <w:rFonts w:ascii="Cambria" w:eastAsia="新細明體" w:hAnsi="Cambria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700FE7"/>
    <w:pPr>
      <w:spacing w:beforeLines="50" w:line="360" w:lineRule="auto"/>
      <w:ind w:firstLineChars="200" w:firstLine="48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571A"/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00F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5571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B7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571A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00FE7"/>
    <w:rPr>
      <w:rFonts w:cs="Times New Roman"/>
      <w:color w:val="0000FF"/>
      <w:u w:val="single"/>
    </w:rPr>
  </w:style>
  <w:style w:type="paragraph" w:customStyle="1" w:styleId="font6">
    <w:name w:val="font6"/>
    <w:basedOn w:val="Normal"/>
    <w:uiPriority w:val="99"/>
    <w:rsid w:val="00700FE7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32">
    <w:name w:val="xl32"/>
    <w:basedOn w:val="Normal"/>
    <w:uiPriority w:val="99"/>
    <w:rsid w:val="00700FE7"/>
    <w:pPr>
      <w:widowControl/>
      <w:spacing w:before="100" w:beforeAutospacing="1" w:after="100" w:afterAutospacing="1"/>
      <w:jc w:val="center"/>
      <w:textAlignment w:val="center"/>
    </w:pPr>
    <w:rPr>
      <w:kern w:val="0"/>
      <w:sz w:val="32"/>
      <w:szCs w:val="32"/>
    </w:rPr>
  </w:style>
  <w:style w:type="paragraph" w:styleId="Footer">
    <w:name w:val="footer"/>
    <w:basedOn w:val="Normal"/>
    <w:link w:val="FooterChar"/>
    <w:uiPriority w:val="99"/>
    <w:rsid w:val="00BB7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571A"/>
    <w:rPr>
      <w:rFonts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351DD"/>
    <w:pPr>
      <w:widowControl/>
      <w:spacing w:beforeLines="0" w:after="120" w:line="240" w:lineRule="auto"/>
      <w:ind w:leftChars="200" w:left="480" w:firstLineChars="100" w:firstLine="210"/>
    </w:pPr>
    <w:rPr>
      <w:kern w:val="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5571A"/>
  </w:style>
  <w:style w:type="character" w:styleId="Strong">
    <w:name w:val="Strong"/>
    <w:basedOn w:val="DefaultParagraphFont"/>
    <w:uiPriority w:val="99"/>
    <w:qFormat/>
    <w:rsid w:val="00C47787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07734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2763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b2003@talab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month.org.tw/images/itmonth_logo.e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lab2003@talab.org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alab2003@talab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lab2003@talab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316</Words>
  <Characters>1806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台灣安寧緩和醫學學會</dc:title>
  <dc:subject/>
  <dc:creator>ana</dc:creator>
  <cp:keywords/>
  <dc:description/>
  <cp:lastModifiedBy>台灣乳酸菌協會</cp:lastModifiedBy>
  <cp:revision>4</cp:revision>
  <cp:lastPrinted>2013-11-08T12:52:00Z</cp:lastPrinted>
  <dcterms:created xsi:type="dcterms:W3CDTF">2013-10-25T12:41:00Z</dcterms:created>
  <dcterms:modified xsi:type="dcterms:W3CDTF">2013-11-08T12:56:00Z</dcterms:modified>
</cp:coreProperties>
</file>